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3.png" ContentType="image/png"/>
  <Override PartName="/word/media/image2.jpeg" ContentType="image/jpeg"/>
  <Override PartName="/word/media/image4.jpeg" ContentType="image/jpeg"/>
  <Override PartName="/word/media/image5.jpeg" ContentType="image/jpeg"/>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eastAsia="Times New Roman"/>
          <w:i/>
          <w:i/>
          <w:sz w:val="22"/>
          <w:szCs w:val="22"/>
        </w:rPr>
      </w:pPr>
      <w:r>
        <w:rPr>
          <w:rFonts w:eastAsia="Times New Roman"/>
          <w:i/>
        </w:rPr>
        <w:t>1</w:t>
      </w:r>
      <w:r>
        <w:rPr>
          <w:rFonts w:eastAsia="Times New Roman"/>
          <w:i/>
          <w:sz w:val="22"/>
          <w:szCs w:val="22"/>
        </w:rPr>
        <w:t>.pielikums</w:t>
      </w:r>
    </w:p>
    <w:p>
      <w:pPr>
        <w:pStyle w:val="Normal"/>
        <w:jc w:val="right"/>
        <w:rPr>
          <w:rFonts w:eastAsia="Times New Roman"/>
          <w:i/>
          <w:i/>
          <w:sz w:val="22"/>
          <w:szCs w:val="22"/>
        </w:rPr>
      </w:pPr>
      <w:r>
        <w:rPr>
          <w:rFonts w:eastAsia="Times New Roman"/>
          <w:i/>
          <w:sz w:val="22"/>
          <w:szCs w:val="22"/>
        </w:rPr>
        <w:t xml:space="preserve">Pāvilostas ostas pārvaldes iepirkuma </w:t>
      </w:r>
    </w:p>
    <w:p>
      <w:pPr>
        <w:pStyle w:val="Normal"/>
        <w:jc w:val="right"/>
        <w:rPr>
          <w:rFonts w:eastAsia="Times New Roman"/>
          <w:i/>
          <w:i/>
          <w:sz w:val="22"/>
          <w:szCs w:val="22"/>
        </w:rPr>
      </w:pPr>
      <w:r>
        <w:rPr>
          <w:rFonts w:eastAsia="Times New Roman"/>
          <w:i/>
          <w:sz w:val="22"/>
          <w:szCs w:val="22"/>
        </w:rPr>
        <w:t>„</w:t>
      </w:r>
      <w:r>
        <w:rPr>
          <w:i/>
          <w:spacing w:val="-2"/>
          <w:sz w:val="22"/>
          <w:szCs w:val="22"/>
        </w:rPr>
        <w:t>Peldošo piestātņu piegāde un uzstādīšana Pāvilostas ostā</w:t>
      </w:r>
      <w:r>
        <w:rPr>
          <w:rFonts w:eastAsia="Times New Roman"/>
          <w:i/>
          <w:sz w:val="22"/>
          <w:szCs w:val="22"/>
        </w:rPr>
        <w:t xml:space="preserve">” </w:t>
      </w:r>
    </w:p>
    <w:p>
      <w:pPr>
        <w:pStyle w:val="Normal"/>
        <w:jc w:val="right"/>
        <w:rPr>
          <w:rFonts w:eastAsia="Times New Roman"/>
          <w:i/>
          <w:i/>
          <w:sz w:val="20"/>
          <w:szCs w:val="20"/>
        </w:rPr>
      </w:pPr>
      <w:r>
        <w:rPr>
          <w:rFonts w:eastAsia="Times New Roman"/>
          <w:i/>
          <w:sz w:val="22"/>
          <w:szCs w:val="22"/>
        </w:rPr>
        <w:t>(iepirkuma identifikācijas Nr.POP 2021/01 ESTLAT177) nolikumam</w:t>
      </w:r>
    </w:p>
    <w:p>
      <w:pPr>
        <w:pStyle w:val="Normal"/>
        <w:spacing w:before="0" w:after="120"/>
        <w:ind w:right="540" w:hanging="0"/>
        <w:jc w:val="right"/>
        <w:rPr>
          <w:rFonts w:eastAsia="Times New Roman"/>
        </w:rPr>
      </w:pPr>
      <w:r>
        <w:rPr>
          <w:rFonts w:eastAsia="Times New Roman"/>
        </w:rPr>
      </w:r>
    </w:p>
    <w:p>
      <w:pPr>
        <w:pStyle w:val="Normal"/>
        <w:keepNext w:val="true"/>
        <w:jc w:val="center"/>
        <w:rPr/>
      </w:pPr>
      <w:r>
        <w:rPr>
          <w:rFonts w:eastAsia="Times New Roman"/>
          <w:b/>
          <w:caps/>
          <w:sz w:val="22"/>
          <w:szCs w:val="22"/>
        </w:rPr>
        <w:t xml:space="preserve">Pieteikums </w:t>
      </w:r>
      <w:r>
        <w:rPr>
          <w:rFonts w:eastAsia="Times New Roman"/>
          <w:i/>
          <w:caps/>
          <w:sz w:val="22"/>
          <w:szCs w:val="22"/>
        </w:rPr>
        <w:t>(</w:t>
      </w:r>
      <w:r>
        <w:rPr>
          <w:rFonts w:eastAsia="Times New Roman" w:ascii="Times New Roman Italic" w:hAnsi="Times New Roman Italic"/>
          <w:i/>
          <w:sz w:val="22"/>
          <w:szCs w:val="22"/>
        </w:rPr>
        <w:t xml:space="preserve">veidne) </w:t>
      </w:r>
    </w:p>
    <w:p>
      <w:pPr>
        <w:pStyle w:val="Normal"/>
        <w:jc w:val="center"/>
        <w:rPr/>
      </w:pPr>
      <w:r>
        <w:rPr>
          <w:rFonts w:eastAsia="Times New Roman"/>
          <w:sz w:val="22"/>
          <w:szCs w:val="22"/>
        </w:rPr>
        <w:t>dalībai Iepirkumā</w:t>
      </w:r>
    </w:p>
    <w:p>
      <w:pPr>
        <w:pStyle w:val="Normal"/>
        <w:keepNext w:val="true"/>
        <w:jc w:val="center"/>
        <w:rPr>
          <w:rFonts w:eastAsia="Times New Roman"/>
          <w:sz w:val="22"/>
          <w:szCs w:val="22"/>
        </w:rPr>
      </w:pPr>
      <w:r>
        <w:rPr>
          <w:rFonts w:eastAsia="Times New Roman"/>
          <w:sz w:val="22"/>
          <w:szCs w:val="22"/>
        </w:rPr>
        <w:t>„</w:t>
      </w:r>
      <w:r>
        <w:rPr>
          <w:spacing w:val="-2"/>
          <w:sz w:val="22"/>
          <w:szCs w:val="22"/>
        </w:rPr>
        <w:t>Peldošo piestātņu piegāde un uzstādīšana Pāvilostas ostā</w:t>
      </w:r>
      <w:r>
        <w:rPr>
          <w:rFonts w:eastAsia="Times New Roman"/>
          <w:sz w:val="22"/>
          <w:szCs w:val="22"/>
        </w:rPr>
        <w:t>”</w:t>
      </w:r>
    </w:p>
    <w:p>
      <w:pPr>
        <w:pStyle w:val="Normal"/>
        <w:keepNext w:val="true"/>
        <w:jc w:val="center"/>
        <w:rPr/>
      </w:pPr>
      <w:r>
        <w:rPr>
          <w:rFonts w:eastAsia="Times New Roman"/>
          <w:sz w:val="22"/>
          <w:szCs w:val="22"/>
        </w:rPr>
        <w:t>(iepirkuma identifikācijas Nr.</w:t>
      </w:r>
      <w:r>
        <w:rPr>
          <w:rFonts w:eastAsia="Times New Roman" w:cs="Times New Roman"/>
          <w:sz w:val="22"/>
          <w:szCs w:val="22"/>
          <w:lang w:eastAsia="lv-LV"/>
        </w:rPr>
        <w:t>P</w:t>
      </w:r>
      <w:r>
        <w:rPr>
          <w:rFonts w:eastAsia="Times New Roman"/>
          <w:sz w:val="22"/>
          <w:szCs w:val="22"/>
        </w:rPr>
        <w:t>OP 2021/01 ESTLAT177)</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2021.gada ___.__________ </w:t>
      </w:r>
    </w:p>
    <w:p>
      <w:pPr>
        <w:pStyle w:val="Normal"/>
        <w:jc w:val="right"/>
        <w:rPr>
          <w:sz w:val="22"/>
          <w:szCs w:val="22"/>
        </w:rPr>
      </w:pPr>
      <w:r>
        <w:rPr>
          <w:sz w:val="22"/>
          <w:szCs w:val="22"/>
        </w:rPr>
        <w:t>Pāvilostas ostas pārvaldei</w:t>
      </w:r>
    </w:p>
    <w:p>
      <w:pPr>
        <w:pStyle w:val="Normal"/>
        <w:jc w:val="right"/>
        <w:rPr/>
      </w:pPr>
      <w:r>
        <w:rPr>
          <w:rFonts w:eastAsia="" w:cs="Times New Roman" w:eastAsiaTheme="minorEastAsia"/>
          <w:sz w:val="22"/>
          <w:szCs w:val="22"/>
          <w:lang w:eastAsia="lv-LV"/>
        </w:rPr>
        <w:t>Dzintaru ielā 2A</w:t>
      </w:r>
      <w:r>
        <w:rPr>
          <w:sz w:val="22"/>
          <w:szCs w:val="22"/>
        </w:rPr>
        <w:t xml:space="preserve">, </w:t>
      </w:r>
      <w:r>
        <w:rPr>
          <w:rFonts w:eastAsia="" w:cs="Times New Roman" w:eastAsiaTheme="minorEastAsia"/>
          <w:sz w:val="22"/>
          <w:szCs w:val="22"/>
          <w:lang w:eastAsia="lv-LV"/>
        </w:rPr>
        <w:t>Pāvilostā</w:t>
      </w:r>
      <w:r>
        <w:rPr>
          <w:sz w:val="22"/>
          <w:szCs w:val="22"/>
        </w:rPr>
        <w:t xml:space="preserve">, Pāvilostas novads, LV- </w:t>
      </w:r>
      <w:r>
        <w:rPr>
          <w:rFonts w:eastAsia="" w:cs="Times New Roman" w:eastAsiaTheme="minorEastAsia"/>
          <w:sz w:val="22"/>
          <w:szCs w:val="22"/>
          <w:lang w:eastAsia="lv-LV"/>
        </w:rPr>
        <w:t>3466</w:t>
      </w:r>
    </w:p>
    <w:p>
      <w:pPr>
        <w:pStyle w:val="Normal"/>
        <w:rPr>
          <w:sz w:val="22"/>
          <w:szCs w:val="22"/>
        </w:rPr>
      </w:pPr>
      <w:r>
        <w:rPr>
          <w:sz w:val="22"/>
          <w:szCs w:val="22"/>
        </w:rPr>
      </w:r>
    </w:p>
    <w:p>
      <w:pPr>
        <w:pStyle w:val="Normal"/>
        <w:jc w:val="both"/>
        <w:rPr/>
      </w:pPr>
      <w:r>
        <w:rPr>
          <w:sz w:val="22"/>
          <w:szCs w:val="22"/>
        </w:rPr>
        <w:t>Iesniedzot šo pieteikumu pretendenta vārdā, piesaku dalību Iepirkumā „</w:t>
      </w:r>
      <w:r>
        <w:rPr>
          <w:spacing w:val="-2"/>
          <w:sz w:val="22"/>
          <w:szCs w:val="22"/>
        </w:rPr>
        <w:t>Peldošo piestātņu piegāde un uzstādīšana Pāvilostas ostā</w:t>
      </w:r>
      <w:r>
        <w:rPr>
          <w:sz w:val="22"/>
          <w:szCs w:val="22"/>
        </w:rPr>
        <w:t xml:space="preserve">”, iepirkuma identifikācijas Nr. </w:t>
      </w:r>
      <w:bookmarkStart w:id="0" w:name="__DdeLink__21846_2102987842"/>
      <w:r>
        <w:rPr>
          <w:sz w:val="22"/>
          <w:szCs w:val="22"/>
        </w:rPr>
        <w:t>P</w:t>
      </w:r>
      <w:bookmarkEnd w:id="0"/>
      <w:r>
        <w:rPr>
          <w:sz w:val="22"/>
          <w:szCs w:val="22"/>
        </w:rPr>
        <w:t>OP 2021/01 ESTLAT177.</w:t>
      </w:r>
    </w:p>
    <w:p>
      <w:pPr>
        <w:pStyle w:val="Normal"/>
        <w:jc w:val="both"/>
        <w:rPr>
          <w:sz w:val="22"/>
          <w:szCs w:val="22"/>
        </w:rPr>
      </w:pPr>
      <w:r>
        <w:rPr>
          <w:sz w:val="22"/>
          <w:szCs w:val="22"/>
        </w:rPr>
      </w:r>
    </w:p>
    <w:p>
      <w:pPr>
        <w:pStyle w:val="Normal"/>
        <w:widowControl/>
        <w:numPr>
          <w:ilvl w:val="0"/>
          <w:numId w:val="1"/>
        </w:numPr>
        <w:overflowPunct w:val="false"/>
        <w:ind w:left="567" w:hanging="567"/>
        <w:jc w:val="both"/>
        <w:textAlignment w:val="baseline"/>
        <w:rPr>
          <w:b/>
          <w:b/>
          <w:color w:val="000000"/>
          <w:sz w:val="22"/>
          <w:szCs w:val="22"/>
        </w:rPr>
      </w:pPr>
      <w:r>
        <w:rPr>
          <w:b/>
          <w:color w:val="000000"/>
          <w:sz w:val="22"/>
          <w:szCs w:val="22"/>
        </w:rPr>
        <w:t>Informācija par pretendentu:</w:t>
      </w:r>
    </w:p>
    <w:p>
      <w:pPr>
        <w:pStyle w:val="Normal"/>
        <w:widowControl/>
        <w:numPr>
          <w:ilvl w:val="1"/>
          <w:numId w:val="1"/>
        </w:numPr>
        <w:tabs>
          <w:tab w:val="clear" w:pos="720"/>
          <w:tab w:val="left" w:pos="567" w:leader="none"/>
          <w:tab w:val="left" w:pos="1134" w:leader="none"/>
        </w:tabs>
        <w:overflowPunct w:val="false"/>
        <w:ind w:left="567" w:right="991" w:hanging="567"/>
        <w:jc w:val="both"/>
        <w:textAlignment w:val="baseline"/>
        <w:rPr>
          <w:color w:val="000000"/>
          <w:sz w:val="22"/>
          <w:szCs w:val="22"/>
        </w:rPr>
      </w:pPr>
      <w:r>
        <w:rPr>
          <w:color w:val="000000"/>
          <w:sz w:val="22"/>
          <w:szCs w:val="22"/>
        </w:rPr>
        <w:t>Pretendenta nosaukums: _______________________________________________</w:t>
      </w:r>
    </w:p>
    <w:p>
      <w:pPr>
        <w:pStyle w:val="Normal"/>
        <w:widowControl/>
        <w:numPr>
          <w:ilvl w:val="1"/>
          <w:numId w:val="1"/>
        </w:numPr>
        <w:tabs>
          <w:tab w:val="clear" w:pos="720"/>
          <w:tab w:val="left" w:pos="567" w:leader="none"/>
          <w:tab w:val="left" w:pos="1134" w:leader="none"/>
        </w:tabs>
        <w:overflowPunct w:val="false"/>
        <w:ind w:left="567" w:right="991" w:hanging="567"/>
        <w:jc w:val="both"/>
        <w:textAlignment w:val="baseline"/>
        <w:rPr>
          <w:color w:val="000000"/>
          <w:sz w:val="22"/>
          <w:szCs w:val="22"/>
        </w:rPr>
      </w:pPr>
      <w:r>
        <w:rPr>
          <w:color w:val="000000"/>
          <w:sz w:val="22"/>
          <w:szCs w:val="22"/>
        </w:rPr>
        <w:t>Reģistrēts ar Nr. ______________________________________________________</w:t>
      </w:r>
    </w:p>
    <w:p>
      <w:pPr>
        <w:pStyle w:val="Normal"/>
        <w:widowControl/>
        <w:numPr>
          <w:ilvl w:val="1"/>
          <w:numId w:val="1"/>
        </w:numPr>
        <w:tabs>
          <w:tab w:val="clear" w:pos="720"/>
          <w:tab w:val="left" w:pos="567" w:leader="none"/>
          <w:tab w:val="left" w:pos="1134" w:leader="none"/>
        </w:tabs>
        <w:overflowPunct w:val="false"/>
        <w:ind w:left="567" w:right="991" w:hanging="567"/>
        <w:jc w:val="both"/>
        <w:textAlignment w:val="baseline"/>
        <w:rPr>
          <w:color w:val="000000"/>
          <w:sz w:val="22"/>
          <w:szCs w:val="22"/>
        </w:rPr>
      </w:pPr>
      <w:r>
        <w:rPr>
          <w:color w:val="000000"/>
          <w:sz w:val="22"/>
          <w:szCs w:val="22"/>
        </w:rPr>
        <w:t>Nodokļu maksātāja reģistrācijas Nr.:______________________________________</w:t>
      </w:r>
    </w:p>
    <w:p>
      <w:pPr>
        <w:pStyle w:val="Normal"/>
        <w:widowControl/>
        <w:numPr>
          <w:ilvl w:val="1"/>
          <w:numId w:val="1"/>
        </w:numPr>
        <w:tabs>
          <w:tab w:val="clear" w:pos="720"/>
          <w:tab w:val="left" w:pos="567" w:leader="none"/>
          <w:tab w:val="left" w:pos="1134" w:leader="none"/>
        </w:tabs>
        <w:overflowPunct w:val="false"/>
        <w:ind w:left="567" w:right="991" w:hanging="567"/>
        <w:textAlignment w:val="baseline"/>
        <w:rPr>
          <w:color w:val="000000"/>
          <w:sz w:val="22"/>
          <w:szCs w:val="22"/>
        </w:rPr>
      </w:pPr>
      <w:r>
        <w:rPr>
          <w:color w:val="000000"/>
          <w:sz w:val="22"/>
          <w:szCs w:val="22"/>
        </w:rPr>
        <w:t>Juridiskā adrese: _____________________________________________________</w:t>
      </w:r>
    </w:p>
    <w:p>
      <w:pPr>
        <w:pStyle w:val="Normal"/>
        <w:widowControl/>
        <w:numPr>
          <w:ilvl w:val="1"/>
          <w:numId w:val="1"/>
        </w:numPr>
        <w:tabs>
          <w:tab w:val="clear" w:pos="720"/>
          <w:tab w:val="left" w:pos="567" w:leader="none"/>
          <w:tab w:val="left" w:pos="1134" w:leader="none"/>
        </w:tabs>
        <w:overflowPunct w:val="false"/>
        <w:ind w:left="567" w:right="991" w:hanging="567"/>
        <w:textAlignment w:val="baseline"/>
        <w:rPr>
          <w:color w:val="000000"/>
          <w:sz w:val="22"/>
          <w:szCs w:val="22"/>
        </w:rPr>
      </w:pPr>
      <w:r>
        <w:rPr>
          <w:color w:val="000000"/>
          <w:sz w:val="22"/>
          <w:szCs w:val="22"/>
        </w:rPr>
        <w:t>Biroja adrese: (ja nesakrīt ar juridisko adresi) ___________________________________________________________________</w:t>
      </w:r>
    </w:p>
    <w:p>
      <w:pPr>
        <w:pStyle w:val="Normal"/>
        <w:widowControl/>
        <w:numPr>
          <w:ilvl w:val="1"/>
          <w:numId w:val="1"/>
        </w:numPr>
        <w:tabs>
          <w:tab w:val="clear" w:pos="720"/>
          <w:tab w:val="left" w:pos="567" w:leader="none"/>
          <w:tab w:val="left" w:pos="1134" w:leader="none"/>
        </w:tabs>
        <w:overflowPunct w:val="false"/>
        <w:ind w:left="567" w:hanging="567"/>
        <w:jc w:val="both"/>
        <w:textAlignment w:val="baseline"/>
        <w:rPr>
          <w:color w:val="000000"/>
          <w:sz w:val="22"/>
          <w:szCs w:val="22"/>
        </w:rPr>
      </w:pPr>
      <w:r>
        <w:rPr>
          <w:color w:val="000000"/>
          <w:sz w:val="22"/>
          <w:szCs w:val="22"/>
        </w:rPr>
        <w:t>Kontaktpersona: ______________________________________________________</w:t>
      </w:r>
    </w:p>
    <w:p>
      <w:pPr>
        <w:pStyle w:val="Normal"/>
        <w:tabs>
          <w:tab w:val="clear" w:pos="720"/>
          <w:tab w:val="left" w:pos="567" w:leader="none"/>
          <w:tab w:val="left" w:pos="2977" w:leader="none"/>
        </w:tabs>
        <w:overflowPunct w:val="false"/>
        <w:ind w:left="567" w:hanging="567"/>
        <w:jc w:val="both"/>
        <w:textAlignment w:val="baseline"/>
        <w:rPr>
          <w:color w:val="000000"/>
          <w:sz w:val="22"/>
          <w:szCs w:val="22"/>
        </w:rPr>
      </w:pPr>
      <w:r>
        <w:rPr>
          <w:color w:val="000000"/>
          <w:sz w:val="22"/>
          <w:szCs w:val="22"/>
        </w:rPr>
        <w:tab/>
        <w:tab/>
        <w:tab/>
        <w:t>(Vārds, uzvārds, amats)</w:t>
      </w:r>
    </w:p>
    <w:p>
      <w:pPr>
        <w:pStyle w:val="Normal"/>
        <w:widowControl/>
        <w:numPr>
          <w:ilvl w:val="1"/>
          <w:numId w:val="1"/>
        </w:numPr>
        <w:tabs>
          <w:tab w:val="clear" w:pos="720"/>
          <w:tab w:val="left" w:pos="567" w:leader="none"/>
          <w:tab w:val="left" w:pos="1134" w:leader="none"/>
        </w:tabs>
        <w:overflowPunct w:val="false"/>
        <w:ind w:left="567" w:hanging="567"/>
        <w:jc w:val="both"/>
        <w:textAlignment w:val="baseline"/>
        <w:rPr>
          <w:color w:val="000000"/>
          <w:sz w:val="22"/>
          <w:szCs w:val="22"/>
        </w:rPr>
      </w:pPr>
      <w:r>
        <w:rPr>
          <w:color w:val="000000"/>
          <w:sz w:val="22"/>
          <w:szCs w:val="22"/>
        </w:rPr>
        <w:t>Telefons ____________________________________________________________</w:t>
      </w:r>
    </w:p>
    <w:p>
      <w:pPr>
        <w:pStyle w:val="Normal"/>
        <w:widowControl/>
        <w:numPr>
          <w:ilvl w:val="1"/>
          <w:numId w:val="1"/>
        </w:numPr>
        <w:tabs>
          <w:tab w:val="clear" w:pos="720"/>
          <w:tab w:val="left" w:pos="567" w:leader="none"/>
          <w:tab w:val="left" w:pos="1134" w:leader="none"/>
        </w:tabs>
        <w:overflowPunct w:val="false"/>
        <w:ind w:left="567" w:hanging="567"/>
        <w:jc w:val="both"/>
        <w:textAlignment w:val="baseline"/>
        <w:rPr>
          <w:color w:val="000000"/>
          <w:sz w:val="22"/>
          <w:szCs w:val="22"/>
        </w:rPr>
      </w:pPr>
      <w:r>
        <w:rPr>
          <w:color w:val="000000"/>
          <w:sz w:val="22"/>
          <w:szCs w:val="22"/>
        </w:rPr>
        <w:t>E-pasta adrese: _______________________________________________________</w:t>
      </w:r>
    </w:p>
    <w:p>
      <w:pPr>
        <w:pStyle w:val="Normal"/>
        <w:widowControl/>
        <w:numPr>
          <w:ilvl w:val="1"/>
          <w:numId w:val="1"/>
        </w:numPr>
        <w:tabs>
          <w:tab w:val="clear" w:pos="720"/>
          <w:tab w:val="left" w:pos="567" w:leader="none"/>
          <w:tab w:val="left" w:pos="1134" w:leader="none"/>
        </w:tabs>
        <w:overflowPunct w:val="false"/>
        <w:ind w:left="567" w:hanging="567"/>
        <w:jc w:val="both"/>
        <w:textAlignment w:val="baseline"/>
        <w:rPr>
          <w:color w:val="000000"/>
          <w:sz w:val="22"/>
          <w:szCs w:val="22"/>
        </w:rPr>
      </w:pPr>
      <w:r>
        <w:rPr>
          <w:color w:val="000000"/>
          <w:sz w:val="22"/>
          <w:szCs w:val="22"/>
        </w:rPr>
        <w:t>Banka: ______________________________________________________________</w:t>
      </w:r>
    </w:p>
    <w:p>
      <w:pPr>
        <w:pStyle w:val="Normal"/>
        <w:widowControl/>
        <w:numPr>
          <w:ilvl w:val="1"/>
          <w:numId w:val="1"/>
        </w:numPr>
        <w:tabs>
          <w:tab w:val="clear" w:pos="720"/>
          <w:tab w:val="left" w:pos="567" w:leader="none"/>
          <w:tab w:val="left" w:pos="1134" w:leader="none"/>
        </w:tabs>
        <w:overflowPunct w:val="false"/>
        <w:ind w:left="567" w:hanging="567"/>
        <w:jc w:val="both"/>
        <w:textAlignment w:val="baseline"/>
        <w:rPr>
          <w:color w:val="000000"/>
          <w:sz w:val="22"/>
          <w:szCs w:val="22"/>
        </w:rPr>
      </w:pPr>
      <w:r>
        <w:rPr>
          <w:color w:val="000000"/>
          <w:sz w:val="22"/>
          <w:szCs w:val="22"/>
        </w:rPr>
        <w:t>Kods: _______________________________________________________________</w:t>
      </w:r>
    </w:p>
    <w:p>
      <w:pPr>
        <w:pStyle w:val="Normal"/>
        <w:widowControl/>
        <w:numPr>
          <w:ilvl w:val="1"/>
          <w:numId w:val="1"/>
        </w:numPr>
        <w:tabs>
          <w:tab w:val="clear" w:pos="720"/>
          <w:tab w:val="left" w:pos="567" w:leader="none"/>
          <w:tab w:val="left" w:pos="1134" w:leader="none"/>
        </w:tabs>
        <w:overflowPunct w:val="false"/>
        <w:ind w:left="567" w:hanging="567"/>
        <w:jc w:val="both"/>
        <w:textAlignment w:val="baseline"/>
        <w:rPr>
          <w:color w:val="000000"/>
          <w:sz w:val="22"/>
          <w:szCs w:val="22"/>
        </w:rPr>
      </w:pPr>
      <w:r>
        <w:rPr>
          <w:color w:val="000000"/>
          <w:sz w:val="22"/>
          <w:szCs w:val="22"/>
        </w:rPr>
        <w:t>Konts:_______________________________________________________________</w:t>
      </w:r>
    </w:p>
    <w:p>
      <w:pPr>
        <w:pStyle w:val="Normal"/>
        <w:tabs>
          <w:tab w:val="clear" w:pos="720"/>
          <w:tab w:val="left" w:pos="1134" w:leader="none"/>
        </w:tabs>
        <w:overflowPunct w:val="false"/>
        <w:ind w:left="567" w:hanging="0"/>
        <w:jc w:val="both"/>
        <w:textAlignment w:val="baseline"/>
        <w:rPr>
          <w:color w:val="000000"/>
          <w:sz w:val="22"/>
          <w:szCs w:val="22"/>
        </w:rPr>
      </w:pPr>
      <w:r>
        <w:rPr>
          <w:color w:val="000000"/>
          <w:sz w:val="22"/>
          <w:szCs w:val="22"/>
        </w:rPr>
      </w:r>
    </w:p>
    <w:p>
      <w:pPr>
        <w:pStyle w:val="Normal"/>
        <w:widowControl/>
        <w:numPr>
          <w:ilvl w:val="0"/>
          <w:numId w:val="1"/>
        </w:numPr>
        <w:ind w:left="570" w:right="-261" w:hanging="570"/>
        <w:jc w:val="both"/>
        <w:rPr>
          <w:b/>
          <w:b/>
          <w:sz w:val="22"/>
          <w:szCs w:val="22"/>
        </w:rPr>
      </w:pPr>
      <w:r>
        <w:rPr>
          <w:b/>
          <w:sz w:val="22"/>
          <w:szCs w:val="22"/>
        </w:rPr>
        <w:t>Ja pretendents ir piegādātāju apvienība vai personālsabiedrība:</w:t>
      </w:r>
    </w:p>
    <w:p>
      <w:pPr>
        <w:pStyle w:val="Normal"/>
        <w:widowControl/>
        <w:numPr>
          <w:ilvl w:val="1"/>
          <w:numId w:val="1"/>
        </w:numPr>
        <w:tabs>
          <w:tab w:val="clear" w:pos="720"/>
          <w:tab w:val="left" w:pos="567" w:leader="none"/>
        </w:tabs>
        <w:ind w:left="567" w:right="42" w:hanging="567"/>
        <w:jc w:val="both"/>
        <w:rPr>
          <w:sz w:val="22"/>
          <w:szCs w:val="22"/>
        </w:rPr>
      </w:pPr>
      <w:r>
        <w:rPr>
          <w:sz w:val="22"/>
          <w:szCs w:val="22"/>
        </w:rPr>
        <w:t>persona, kura pārstāv piegādātāju apvienību vai personālsabiedrību Iepirkumā:</w:t>
      </w:r>
    </w:p>
    <w:p>
      <w:pPr>
        <w:pStyle w:val="Normal"/>
        <w:tabs>
          <w:tab w:val="clear" w:pos="720"/>
          <w:tab w:val="left" w:pos="567" w:leader="none"/>
        </w:tabs>
        <w:ind w:left="567" w:right="-261" w:hanging="567"/>
        <w:jc w:val="both"/>
        <w:rPr>
          <w:sz w:val="22"/>
          <w:szCs w:val="22"/>
        </w:rPr>
      </w:pPr>
      <w:r>
        <w:rPr>
          <w:sz w:val="22"/>
          <w:szCs w:val="22"/>
          <w:u w:val="single"/>
        </w:rPr>
        <w:tab/>
        <w:tab/>
        <w:t>_______</w:t>
        <w:tab/>
        <w:t>_________________________.</w:t>
      </w:r>
    </w:p>
    <w:p>
      <w:pPr>
        <w:pStyle w:val="Normal"/>
        <w:widowControl/>
        <w:numPr>
          <w:ilvl w:val="1"/>
          <w:numId w:val="1"/>
        </w:numPr>
        <w:tabs>
          <w:tab w:val="clear" w:pos="720"/>
          <w:tab w:val="left" w:pos="567" w:leader="none"/>
          <w:tab w:val="left" w:pos="709" w:leader="none"/>
        </w:tabs>
        <w:ind w:left="567" w:hanging="567"/>
        <w:jc w:val="both"/>
        <w:rPr>
          <w:sz w:val="22"/>
          <w:szCs w:val="22"/>
          <w:u w:val="single"/>
        </w:rPr>
      </w:pPr>
      <w:r>
        <w:rPr>
          <w:sz w:val="22"/>
          <w:szCs w:val="22"/>
        </w:rPr>
        <w:t>katras piegādātāju apvienības dalībnieka vai personālsabiedrības biedra atbildības apjoms:</w:t>
      </w:r>
    </w:p>
    <w:p>
      <w:pPr>
        <w:pStyle w:val="Normal"/>
        <w:tabs>
          <w:tab w:val="clear" w:pos="720"/>
          <w:tab w:val="left" w:pos="567" w:leader="none"/>
        </w:tabs>
        <w:ind w:left="567" w:hanging="567"/>
        <w:jc w:val="both"/>
        <w:rPr>
          <w:sz w:val="22"/>
          <w:szCs w:val="22"/>
          <w:u w:val="single"/>
        </w:rPr>
      </w:pPr>
      <w:r>
        <w:rPr>
          <w:sz w:val="22"/>
          <w:szCs w:val="22"/>
          <w:u w:val="single"/>
        </w:rPr>
        <w:tab/>
        <w:tab/>
        <w:tab/>
        <w:tab/>
        <w:tab/>
        <w:tab/>
        <w:tab/>
        <w:t>_______.</w:t>
      </w:r>
    </w:p>
    <w:p>
      <w:pPr>
        <w:pStyle w:val="Normal"/>
        <w:tabs>
          <w:tab w:val="clear" w:pos="720"/>
          <w:tab w:val="left" w:pos="567" w:leader="none"/>
        </w:tabs>
        <w:ind w:left="567" w:hanging="567"/>
        <w:jc w:val="both"/>
        <w:rPr>
          <w:sz w:val="22"/>
          <w:szCs w:val="22"/>
          <w:u w:val="single"/>
        </w:rPr>
      </w:pPr>
      <w:r>
        <w:rPr>
          <w:sz w:val="22"/>
          <w:szCs w:val="22"/>
          <w:u w:val="single"/>
        </w:rPr>
      </w:r>
    </w:p>
    <w:p>
      <w:pPr>
        <w:pStyle w:val="Normal"/>
        <w:ind w:left="567" w:hanging="567"/>
        <w:jc w:val="both"/>
        <w:rPr>
          <w:b/>
          <w:b/>
          <w:sz w:val="22"/>
          <w:szCs w:val="22"/>
        </w:rPr>
      </w:pPr>
      <w:r>
        <w:rPr>
          <w:b/>
          <w:sz w:val="22"/>
          <w:szCs w:val="22"/>
        </w:rPr>
        <w:t>3.</w:t>
        <w:tab/>
        <w:t>Pretendenta apliecinājumi:</w:t>
      </w:r>
    </w:p>
    <w:p>
      <w:pPr>
        <w:pStyle w:val="Normal"/>
        <w:widowControl/>
        <w:numPr>
          <w:ilvl w:val="0"/>
          <w:numId w:val="2"/>
        </w:numPr>
        <w:tabs>
          <w:tab w:val="clear" w:pos="720"/>
          <w:tab w:val="left" w:pos="709" w:leader="none"/>
        </w:tabs>
        <w:ind w:left="709" w:hanging="425"/>
        <w:jc w:val="both"/>
        <w:rPr>
          <w:sz w:val="22"/>
          <w:szCs w:val="22"/>
        </w:rPr>
      </w:pPr>
      <w:r>
        <w:rPr>
          <w:color w:val="000000"/>
          <w:sz w:val="22"/>
          <w:szCs w:val="22"/>
        </w:rPr>
        <w:t>Mēs apliecinām</w:t>
      </w:r>
      <w:r>
        <w:rPr>
          <w:sz w:val="22"/>
          <w:szCs w:val="22"/>
        </w:rPr>
        <w:t>, ka pilnībā esam iepazinušies ar visiem Iepirkuma dokumentiem, tai skaitā tehnisko specifikāciju, dokumentu grozījumiem, Pasūtītāja sniegto papildus informāciju, saprotam šo dokumentu prasības, atzīstam tās par pamatotām, tiesiskām un saistošām mums, ja vēlamies piedalīties Iepirkumā, pretenziju nav.</w:t>
      </w:r>
    </w:p>
    <w:p>
      <w:pPr>
        <w:pStyle w:val="Normal"/>
        <w:widowControl/>
        <w:numPr>
          <w:ilvl w:val="0"/>
          <w:numId w:val="2"/>
        </w:numPr>
        <w:tabs>
          <w:tab w:val="clear" w:pos="720"/>
          <w:tab w:val="left" w:pos="709" w:leader="none"/>
        </w:tabs>
        <w:ind w:left="709" w:hanging="425"/>
        <w:jc w:val="both"/>
        <w:rPr>
          <w:sz w:val="22"/>
          <w:szCs w:val="22"/>
        </w:rPr>
      </w:pPr>
      <w:r>
        <w:rPr>
          <w:color w:val="000000"/>
          <w:sz w:val="22"/>
          <w:szCs w:val="22"/>
        </w:rPr>
        <w:t>Mēs apliecinām</w:t>
      </w:r>
      <w:r>
        <w:rPr>
          <w:sz w:val="22"/>
          <w:szCs w:val="22"/>
        </w:rPr>
        <w:t>, ka mūsu rīcībā ir pietiekoša informācija par piegādes prasībām un citiem apstākļiem, kas var ietekmēt piegādi.</w:t>
      </w:r>
    </w:p>
    <w:p>
      <w:pPr>
        <w:pStyle w:val="Normal"/>
        <w:widowControl/>
        <w:numPr>
          <w:ilvl w:val="0"/>
          <w:numId w:val="2"/>
        </w:numPr>
        <w:tabs>
          <w:tab w:val="clear" w:pos="720"/>
          <w:tab w:val="left" w:pos="709" w:leader="none"/>
        </w:tabs>
        <w:ind w:left="709" w:hanging="425"/>
        <w:jc w:val="both"/>
        <w:rPr>
          <w:sz w:val="22"/>
          <w:szCs w:val="22"/>
        </w:rPr>
      </w:pPr>
      <w:r>
        <w:rPr>
          <w:color w:val="000000"/>
          <w:sz w:val="22"/>
          <w:szCs w:val="22"/>
        </w:rPr>
        <w:t>Mēs apliecinām</w:t>
      </w:r>
      <w:r>
        <w:rPr>
          <w:sz w:val="22"/>
          <w:szCs w:val="22"/>
        </w:rPr>
        <w:t>, ka finanšu piedāvājums sagatavots un iesniegts atbilstoši Iepirkuma dokumentu prasībām, ka līgumcenā iekļautas visas tās izmaksas, kas nepieciešamas pilnīgai piegādes veikšanai saskaņā ar tehnisko specifikāciju, Latvijas Republikas normatīvo aktu prasībām.</w:t>
      </w:r>
    </w:p>
    <w:p>
      <w:pPr>
        <w:pStyle w:val="Normal"/>
        <w:widowControl/>
        <w:numPr>
          <w:ilvl w:val="0"/>
          <w:numId w:val="2"/>
        </w:numPr>
        <w:tabs>
          <w:tab w:val="clear" w:pos="720"/>
          <w:tab w:val="left" w:pos="709" w:leader="none"/>
        </w:tabs>
        <w:ind w:left="709" w:hanging="425"/>
        <w:jc w:val="both"/>
        <w:rPr>
          <w:sz w:val="22"/>
          <w:szCs w:val="22"/>
        </w:rPr>
      </w:pPr>
      <w:r>
        <w:rPr>
          <w:color w:val="000000"/>
          <w:sz w:val="22"/>
          <w:szCs w:val="22"/>
        </w:rPr>
        <w:t>Mēs apliecinām</w:t>
      </w:r>
      <w:r>
        <w:rPr>
          <w:sz w:val="22"/>
          <w:szCs w:val="22"/>
        </w:rPr>
        <w:t>, ka pilnībā apzināmies savas saistības un pienākumus un pilnībā uzņemamies visus riskus un atbildību iesniegtā piedāvājuma sakarā.</w:t>
      </w:r>
    </w:p>
    <w:p>
      <w:pPr>
        <w:pStyle w:val="Normal"/>
        <w:widowControl/>
        <w:numPr>
          <w:ilvl w:val="0"/>
          <w:numId w:val="2"/>
        </w:numPr>
        <w:tabs>
          <w:tab w:val="clear" w:pos="720"/>
          <w:tab w:val="left" w:pos="709" w:leader="none"/>
        </w:tabs>
        <w:ind w:left="709" w:hanging="425"/>
        <w:jc w:val="both"/>
        <w:rPr>
          <w:sz w:val="22"/>
          <w:szCs w:val="22"/>
        </w:rPr>
      </w:pPr>
      <w:r>
        <w:rPr>
          <w:color w:val="000000"/>
          <w:sz w:val="22"/>
          <w:szCs w:val="22"/>
        </w:rPr>
        <w:t>Mēs apliecinām</w:t>
      </w:r>
      <w:r>
        <w:rPr>
          <w:sz w:val="22"/>
          <w:szCs w:val="22"/>
        </w:rPr>
        <w:t>, ka mums ir pienācīga rīcībspēja un tiesībspēja, lai slēgtu piegādes līgumu atbilstoši tehniskajai specifikācijai un citu Iepirkuma dokumentu prasībām.</w:t>
      </w:r>
    </w:p>
    <w:p>
      <w:pPr>
        <w:pStyle w:val="Normal"/>
        <w:widowControl/>
        <w:numPr>
          <w:ilvl w:val="0"/>
          <w:numId w:val="2"/>
        </w:numPr>
        <w:tabs>
          <w:tab w:val="clear" w:pos="720"/>
          <w:tab w:val="left" w:pos="709" w:leader="none"/>
        </w:tabs>
        <w:ind w:left="709" w:hanging="425"/>
        <w:jc w:val="both"/>
        <w:rPr>
          <w:sz w:val="22"/>
          <w:szCs w:val="22"/>
        </w:rPr>
      </w:pPr>
      <w:r>
        <w:rPr>
          <w:color w:val="000000"/>
          <w:sz w:val="22"/>
          <w:szCs w:val="22"/>
        </w:rPr>
        <w:t>Mēs apliecinām</w:t>
      </w:r>
      <w:r>
        <w:rPr>
          <w:sz w:val="22"/>
          <w:szCs w:val="22"/>
        </w:rPr>
        <w:t xml:space="preserve">, ka iesniegtās ziņas ir </w:t>
      </w:r>
      <w:r>
        <w:rPr>
          <w:color w:val="000000"/>
          <w:sz w:val="22"/>
          <w:szCs w:val="22"/>
        </w:rPr>
        <w:t>pilnīgas un patiesas</w:t>
      </w:r>
      <w:r>
        <w:rPr>
          <w:sz w:val="22"/>
          <w:szCs w:val="22"/>
        </w:rPr>
        <w:t>;</w:t>
      </w:r>
    </w:p>
    <w:p>
      <w:pPr>
        <w:pStyle w:val="Normal"/>
        <w:widowControl/>
        <w:numPr>
          <w:ilvl w:val="0"/>
          <w:numId w:val="2"/>
        </w:numPr>
        <w:tabs>
          <w:tab w:val="clear" w:pos="720"/>
          <w:tab w:val="left" w:pos="709" w:leader="none"/>
        </w:tabs>
        <w:ind w:left="709" w:hanging="425"/>
        <w:jc w:val="both"/>
        <w:rPr>
          <w:sz w:val="22"/>
          <w:szCs w:val="22"/>
        </w:rPr>
      </w:pPr>
      <w:r>
        <w:rPr>
          <w:sz w:val="22"/>
          <w:szCs w:val="22"/>
        </w:rPr>
        <w:t>Ja mūsu piedāvājums tiks atzīts par saimnieciski visizdevīgāko saskaņā ar piedāvājumu izvēles kritērijiem, garantējam nodrošināt visu līguma noteikumu (Nolikuma 7.pielikums) izpildi pieprasītajā apjomā, kvalitātē un termiņā.</w:t>
      </w:r>
    </w:p>
    <w:p>
      <w:pPr>
        <w:pStyle w:val="Normal"/>
        <w:widowControl/>
        <w:numPr>
          <w:ilvl w:val="0"/>
          <w:numId w:val="2"/>
        </w:numPr>
        <w:tabs>
          <w:tab w:val="clear" w:pos="720"/>
          <w:tab w:val="left" w:pos="709" w:leader="none"/>
        </w:tabs>
        <w:ind w:left="709" w:hanging="425"/>
        <w:jc w:val="both"/>
        <w:rPr>
          <w:sz w:val="22"/>
          <w:szCs w:val="22"/>
        </w:rPr>
      </w:pPr>
      <w:r>
        <w:rPr>
          <w:color w:val="000000"/>
          <w:sz w:val="22"/>
          <w:szCs w:val="22"/>
        </w:rPr>
        <w:t>Mēs apliecinām</w:t>
      </w:r>
      <w:r>
        <w:rPr>
          <w:sz w:val="22"/>
          <w:szCs w:val="22"/>
        </w:rPr>
        <w:t>, ka šis Pretendenta pieteikums ir mūsu piedāvājuma sastāvdaļa.</w:t>
      </w:r>
    </w:p>
    <w:p>
      <w:pPr>
        <w:pStyle w:val="Normal"/>
        <w:widowControl/>
        <w:numPr>
          <w:ilvl w:val="0"/>
          <w:numId w:val="2"/>
        </w:numPr>
        <w:tabs>
          <w:tab w:val="clear" w:pos="720"/>
          <w:tab w:val="left" w:pos="709" w:leader="none"/>
        </w:tabs>
        <w:overflowPunct w:val="false"/>
        <w:ind w:left="709" w:hanging="425"/>
        <w:jc w:val="both"/>
        <w:textAlignment w:val="baseline"/>
        <w:rPr>
          <w:color w:val="000000"/>
          <w:sz w:val="22"/>
          <w:szCs w:val="22"/>
        </w:rPr>
      </w:pPr>
      <w:r>
        <w:rPr>
          <w:color w:val="000000"/>
          <w:sz w:val="22"/>
          <w:szCs w:val="22"/>
        </w:rPr>
        <w:t>Mēs apliecinām, ka neesam ieinteresēti nevienā citā piedāvājumā, kas iesniegts šajā Iepirkumā.</w:t>
      </w:r>
    </w:p>
    <w:p>
      <w:pPr>
        <w:pStyle w:val="Normal"/>
        <w:widowControl/>
        <w:numPr>
          <w:ilvl w:val="0"/>
          <w:numId w:val="2"/>
        </w:numPr>
        <w:tabs>
          <w:tab w:val="clear" w:pos="720"/>
          <w:tab w:val="left" w:pos="709" w:leader="none"/>
        </w:tabs>
        <w:overflowPunct w:val="false"/>
        <w:ind w:left="709" w:hanging="425"/>
        <w:jc w:val="both"/>
        <w:textAlignment w:val="baseline"/>
        <w:rPr>
          <w:color w:val="000000"/>
          <w:sz w:val="22"/>
          <w:szCs w:val="22"/>
        </w:rPr>
      </w:pPr>
      <w:r>
        <w:rPr>
          <w:color w:val="000000"/>
          <w:sz w:val="22"/>
          <w:szCs w:val="22"/>
        </w:rPr>
        <w:t>Mēs apliecinām, ka šis piedāvājums ir izstrādāts un iesniegts neatkarīgi no konkurentiem* un bez konsultācijām, līgumiem vai vienošanām vai cita veida saziņas ar konkurentiem*.</w:t>
      </w:r>
    </w:p>
    <w:p>
      <w:pPr>
        <w:pStyle w:val="Normal"/>
        <w:widowControl/>
        <w:numPr>
          <w:ilvl w:val="0"/>
          <w:numId w:val="2"/>
        </w:numPr>
        <w:tabs>
          <w:tab w:val="clear" w:pos="720"/>
          <w:tab w:val="left" w:pos="709" w:leader="none"/>
        </w:tabs>
        <w:overflowPunct w:val="false"/>
        <w:ind w:left="709" w:hanging="425"/>
        <w:jc w:val="both"/>
        <w:textAlignment w:val="baseline"/>
        <w:rPr>
          <w:color w:val="000000"/>
          <w:sz w:val="22"/>
          <w:szCs w:val="22"/>
        </w:rPr>
      </w:pPr>
      <w:r>
        <w:rPr>
          <w:color w:val="000000"/>
          <w:sz w:val="22"/>
          <w:szCs w:val="22"/>
        </w:rPr>
        <w:t>Mēs apliecinām, ka &lt;</w:t>
      </w:r>
      <w:r>
        <w:rPr>
          <w:color w:val="000000"/>
          <w:sz w:val="22"/>
          <w:szCs w:val="22"/>
          <w:highlight w:val="lightGray"/>
        </w:rPr>
        <w:t>pretendenta nosaukums</w:t>
      </w:r>
      <w:r>
        <w:rPr>
          <w:color w:val="000000"/>
          <w:sz w:val="22"/>
          <w:szCs w:val="22"/>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pPr>
        <w:pStyle w:val="Normal"/>
        <w:widowControl/>
        <w:numPr>
          <w:ilvl w:val="0"/>
          <w:numId w:val="2"/>
        </w:numPr>
        <w:tabs>
          <w:tab w:val="clear" w:pos="720"/>
          <w:tab w:val="left" w:pos="709" w:leader="none"/>
        </w:tabs>
        <w:overflowPunct w:val="false"/>
        <w:ind w:left="709" w:hanging="425"/>
        <w:jc w:val="both"/>
        <w:textAlignment w:val="baseline"/>
        <w:rPr>
          <w:color w:val="000000"/>
          <w:sz w:val="22"/>
          <w:szCs w:val="22"/>
        </w:rPr>
      </w:pPr>
      <w:r>
        <w:rPr>
          <w:color w:val="000000"/>
          <w:sz w:val="22"/>
          <w:szCs w:val="22"/>
        </w:rPr>
        <w:t>Mēs apliecinām, ka &lt;</w:t>
      </w:r>
      <w:r>
        <w:rPr>
          <w:color w:val="000000"/>
          <w:sz w:val="22"/>
          <w:szCs w:val="22"/>
          <w:highlight w:val="lightGray"/>
        </w:rPr>
        <w:t>pretendenta nosaukums</w:t>
      </w:r>
      <w:r>
        <w:rPr>
          <w:color w:val="000000"/>
          <w:sz w:val="22"/>
          <w:szCs w:val="22"/>
        </w:rPr>
        <w:t>&gt; nav apzināti, tieši vai netieši atklājis vai neatklās piedāvājuma noteikumus nevienam konkurentam* pirms oficiālā piedāvājumu atvēršanas datuma un laika vai līguma slēgšanas tiesību piešķiršanas.</w:t>
      </w:r>
    </w:p>
    <w:p>
      <w:pPr>
        <w:pStyle w:val="Normal"/>
        <w:widowControl/>
        <w:numPr>
          <w:ilvl w:val="0"/>
          <w:numId w:val="2"/>
        </w:numPr>
        <w:tabs>
          <w:tab w:val="clear" w:pos="720"/>
          <w:tab w:val="left" w:pos="709" w:leader="none"/>
        </w:tabs>
        <w:overflowPunct w:val="false"/>
        <w:ind w:left="709" w:hanging="425"/>
        <w:jc w:val="both"/>
        <w:textAlignment w:val="baseline"/>
        <w:rPr>
          <w:color w:val="000000"/>
          <w:sz w:val="22"/>
          <w:szCs w:val="22"/>
        </w:rPr>
      </w:pPr>
      <w:r>
        <w:rPr>
          <w:color w:val="000000"/>
          <w:sz w:val="22"/>
          <w:szCs w:val="22"/>
        </w:rPr>
        <w:t xml:space="preserve">Norādām, ka piedāvājuma __________________ lapā ir norādīta informācija, kas ir uzskatāma par konfidenciālu/komercnoslēpumu atbilstoši Komerclikuma 19.pantam. </w:t>
      </w:r>
    </w:p>
    <w:p>
      <w:pPr>
        <w:pStyle w:val="Normal"/>
        <w:tabs>
          <w:tab w:val="clear" w:pos="720"/>
          <w:tab w:val="left" w:pos="0" w:leader="none"/>
        </w:tabs>
        <w:jc w:val="both"/>
        <w:rPr>
          <w:sz w:val="22"/>
          <w:szCs w:val="22"/>
        </w:rPr>
      </w:pPr>
      <w:r>
        <w:rPr>
          <w:sz w:val="22"/>
          <w:szCs w:val="22"/>
        </w:rPr>
        <w:t>*</w:t>
      </w:r>
      <w:r>
        <w:rPr>
          <w:i/>
          <w:sz w:val="22"/>
          <w:szCs w:val="22"/>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pPr>
        <w:pStyle w:val="Normal"/>
        <w:tabs>
          <w:tab w:val="clear" w:pos="720"/>
          <w:tab w:val="left" w:pos="567" w:leader="none"/>
        </w:tabs>
        <w:ind w:left="567" w:hanging="283"/>
        <w:jc w:val="both"/>
        <w:rPr>
          <w:sz w:val="22"/>
          <w:szCs w:val="22"/>
        </w:rPr>
      </w:pPr>
      <w:r>
        <w:rPr>
          <w:sz w:val="22"/>
          <w:szCs w:val="22"/>
        </w:rPr>
      </w:r>
    </w:p>
    <w:p>
      <w:pPr>
        <w:pStyle w:val="Normal"/>
        <w:ind w:left="567" w:hanging="567"/>
        <w:jc w:val="both"/>
        <w:rPr/>
      </w:pPr>
      <w:r>
        <w:rPr>
          <w:b/>
          <w:sz w:val="22"/>
          <w:szCs w:val="22"/>
        </w:rPr>
        <w:t xml:space="preserve">4. </w:t>
        <w:tab/>
        <w:t>Informācija par Pretendenta piedāvājumu saimnieciski visizdevīgākā piedāvājuma izvēlei:</w:t>
      </w:r>
    </w:p>
    <w:p>
      <w:pPr>
        <w:pStyle w:val="Normal"/>
        <w:ind w:left="567" w:hanging="567"/>
        <w:jc w:val="both"/>
        <w:rPr>
          <w:b/>
          <w:b/>
          <w:sz w:val="22"/>
          <w:szCs w:val="22"/>
        </w:rPr>
      </w:pPr>
      <w:r>
        <w:rPr>
          <w:b/>
          <w:sz w:val="22"/>
          <w:szCs w:val="22"/>
        </w:rPr>
        <w:t xml:space="preserve">4.1. </w:t>
      </w:r>
      <w:r>
        <w:rPr>
          <w:b/>
          <w:color w:val="000000"/>
          <w:sz w:val="22"/>
          <w:szCs w:val="22"/>
          <w:u w:val="single"/>
        </w:rPr>
        <w:t>Cena – piedāvātā kopējā līgumcena</w:t>
      </w:r>
    </w:p>
    <w:p>
      <w:pPr>
        <w:pStyle w:val="Normal"/>
        <w:ind w:left="567" w:hanging="567"/>
        <w:jc w:val="both"/>
        <w:rPr>
          <w:b/>
          <w:b/>
          <w:sz w:val="22"/>
          <w:szCs w:val="22"/>
        </w:rPr>
      </w:pPr>
      <w:r>
        <w:rPr>
          <w:b/>
          <w:sz w:val="22"/>
          <w:szCs w:val="22"/>
        </w:rPr>
      </w:r>
    </w:p>
    <w:p>
      <w:pPr>
        <w:pStyle w:val="Normal"/>
        <w:jc w:val="both"/>
        <w:rPr/>
      </w:pPr>
      <w:r>
        <w:rPr>
          <w:sz w:val="22"/>
          <w:szCs w:val="22"/>
        </w:rPr>
        <w:t>Apliecinu, ka piedāvājums sagatavots atbilstoši visām Iepirkuma dokumentu prasībām un apņemamies piegādāt un uzstādīt peldošo piestātn</w:t>
      </w:r>
      <w:r>
        <w:rPr>
          <w:rFonts w:eastAsia="" w:cs="Times New Roman" w:eastAsiaTheme="minorEastAsia"/>
          <w:sz w:val="22"/>
          <w:szCs w:val="22"/>
          <w:lang w:eastAsia="lv-LV"/>
        </w:rPr>
        <w:t>i</w:t>
      </w:r>
      <w:r>
        <w:rPr>
          <w:spacing w:val="-2"/>
          <w:sz w:val="22"/>
          <w:szCs w:val="22"/>
        </w:rPr>
        <w:t xml:space="preserve"> 57 m kopgarumā ar aprīkojumu par kopējo līgumcenu &lt;</w:t>
      </w:r>
      <w:r>
        <w:rPr>
          <w:spacing w:val="-2"/>
          <w:sz w:val="22"/>
          <w:szCs w:val="22"/>
          <w:highlight w:val="lightGray"/>
        </w:rPr>
        <w:t>summa skaitļiem</w:t>
      </w:r>
      <w:r>
        <w:rPr>
          <w:spacing w:val="-2"/>
          <w:sz w:val="22"/>
          <w:szCs w:val="22"/>
        </w:rPr>
        <w:t>&gt; (&lt;</w:t>
      </w:r>
      <w:r>
        <w:rPr>
          <w:spacing w:val="-2"/>
          <w:sz w:val="22"/>
          <w:szCs w:val="22"/>
          <w:highlight w:val="lightGray"/>
        </w:rPr>
        <w:t>summa vārdiem</w:t>
      </w:r>
      <w:r>
        <w:rPr>
          <w:spacing w:val="-2"/>
          <w:sz w:val="22"/>
          <w:szCs w:val="22"/>
        </w:rPr>
        <w:t>&gt;) EUR, bez PVN.</w:t>
      </w:r>
    </w:p>
    <w:p>
      <w:pPr>
        <w:pStyle w:val="Normal"/>
        <w:jc w:val="both"/>
        <w:rPr>
          <w:sz w:val="22"/>
          <w:szCs w:val="22"/>
        </w:rPr>
      </w:pPr>
      <w:r>
        <w:rPr>
          <w:sz w:val="22"/>
          <w:szCs w:val="22"/>
        </w:rPr>
      </w:r>
    </w:p>
    <w:tbl>
      <w:tblPr>
        <w:tblW w:w="9957" w:type="dxa"/>
        <w:jc w:val="left"/>
        <w:tblInd w:w="119" w:type="dxa"/>
        <w:tblCellMar>
          <w:top w:w="0" w:type="dxa"/>
          <w:left w:w="108" w:type="dxa"/>
          <w:bottom w:w="0" w:type="dxa"/>
          <w:right w:w="108" w:type="dxa"/>
        </w:tblCellMar>
        <w:tblLook w:firstRow="1" w:noVBand="1" w:lastRow="0" w:firstColumn="1" w:lastColumn="0" w:noHBand="0" w:val="04a0"/>
      </w:tblPr>
      <w:tblGrid>
        <w:gridCol w:w="997"/>
        <w:gridCol w:w="4120"/>
        <w:gridCol w:w="1141"/>
        <w:gridCol w:w="992"/>
        <w:gridCol w:w="8"/>
        <w:gridCol w:w="2699"/>
      </w:tblGrid>
      <w:tr>
        <w:trPr>
          <w:trHeight w:val="315" w:hRule="atLeast"/>
        </w:trPr>
        <w:tc>
          <w:tcPr>
            <w:tcW w:w="997" w:type="dxa"/>
            <w:tcBorders>
              <w:top w:val="single" w:sz="4" w:space="0" w:color="000000"/>
              <w:left w:val="single" w:sz="4" w:space="0" w:color="000000"/>
              <w:bottom w:val="single" w:sz="4" w:space="0" w:color="000000"/>
              <w:right w:val="single" w:sz="4" w:space="0" w:color="000000"/>
            </w:tcBorders>
            <w:shd w:color="auto" w:fill="A8D08D" w:val="clear"/>
            <w:vAlign w:val="center"/>
          </w:tcPr>
          <w:p>
            <w:pPr>
              <w:pStyle w:val="Normal"/>
              <w:jc w:val="center"/>
              <w:rPr>
                <w:b/>
                <w:b/>
                <w:sz w:val="22"/>
                <w:szCs w:val="22"/>
              </w:rPr>
            </w:pPr>
            <w:r>
              <w:rPr>
                <w:b/>
                <w:sz w:val="22"/>
                <w:szCs w:val="22"/>
              </w:rPr>
              <w:t> </w:t>
            </w:r>
            <w:r>
              <w:rPr>
                <w:b/>
                <w:sz w:val="22"/>
                <w:szCs w:val="22"/>
              </w:rPr>
              <w:t>Nr.p.k.</w:t>
            </w:r>
          </w:p>
        </w:tc>
        <w:tc>
          <w:tcPr>
            <w:tcW w:w="4120" w:type="dxa"/>
            <w:tcBorders>
              <w:top w:val="single" w:sz="4" w:space="0" w:color="000000"/>
              <w:bottom w:val="single" w:sz="4" w:space="0" w:color="000000"/>
              <w:right w:val="single" w:sz="4" w:space="0" w:color="000000"/>
            </w:tcBorders>
            <w:shd w:color="auto" w:fill="A8D08D" w:val="clear"/>
            <w:vAlign w:val="center"/>
          </w:tcPr>
          <w:p>
            <w:pPr>
              <w:pStyle w:val="Normal"/>
              <w:jc w:val="center"/>
              <w:rPr>
                <w:b/>
                <w:b/>
                <w:bCs/>
                <w:iCs/>
                <w:sz w:val="22"/>
                <w:szCs w:val="22"/>
              </w:rPr>
            </w:pPr>
            <w:r>
              <w:rPr>
                <w:b/>
                <w:sz w:val="22"/>
                <w:szCs w:val="22"/>
              </w:rPr>
              <w:t xml:space="preserve">Nosaukums </w:t>
            </w:r>
          </w:p>
        </w:tc>
        <w:tc>
          <w:tcPr>
            <w:tcW w:w="1141" w:type="dxa"/>
            <w:tcBorders>
              <w:top w:val="single" w:sz="4" w:space="0" w:color="000000"/>
              <w:bottom w:val="single" w:sz="4" w:space="0" w:color="000000"/>
              <w:right w:val="single" w:sz="4" w:space="0" w:color="000000"/>
            </w:tcBorders>
            <w:shd w:color="auto" w:fill="A8D08D" w:val="clear"/>
            <w:vAlign w:val="center"/>
          </w:tcPr>
          <w:p>
            <w:pPr>
              <w:pStyle w:val="Normal"/>
              <w:jc w:val="center"/>
              <w:rPr>
                <w:b/>
                <w:b/>
                <w:sz w:val="22"/>
                <w:szCs w:val="22"/>
              </w:rPr>
            </w:pPr>
            <w:r>
              <w:rPr>
                <w:b/>
                <w:sz w:val="22"/>
                <w:szCs w:val="22"/>
              </w:rPr>
              <w:t>Mērvien.</w:t>
            </w:r>
          </w:p>
        </w:tc>
        <w:tc>
          <w:tcPr>
            <w:tcW w:w="992" w:type="dxa"/>
            <w:tcBorders>
              <w:top w:val="single" w:sz="4" w:space="0" w:color="000000"/>
              <w:bottom w:val="single" w:sz="4" w:space="0" w:color="000000"/>
              <w:right w:val="single" w:sz="4" w:space="0" w:color="000000"/>
            </w:tcBorders>
            <w:shd w:color="auto" w:fill="A8D08D" w:val="clear"/>
            <w:vAlign w:val="center"/>
          </w:tcPr>
          <w:p>
            <w:pPr>
              <w:pStyle w:val="Normal"/>
              <w:jc w:val="center"/>
              <w:rPr>
                <w:b/>
                <w:b/>
                <w:sz w:val="22"/>
                <w:szCs w:val="22"/>
              </w:rPr>
            </w:pPr>
            <w:r>
              <w:rPr>
                <w:b/>
                <w:sz w:val="22"/>
                <w:szCs w:val="22"/>
              </w:rPr>
              <w:t>Skaits</w:t>
            </w:r>
          </w:p>
        </w:tc>
        <w:tc>
          <w:tcPr>
            <w:tcW w:w="2707" w:type="dxa"/>
            <w:gridSpan w:val="2"/>
            <w:tcBorders>
              <w:top w:val="single" w:sz="4" w:space="0" w:color="000000"/>
              <w:bottom w:val="single" w:sz="4" w:space="0" w:color="000000"/>
              <w:right w:val="single" w:sz="4" w:space="0" w:color="000000"/>
            </w:tcBorders>
            <w:shd w:color="auto" w:fill="A8D08D" w:val="clear"/>
            <w:vAlign w:val="center"/>
          </w:tcPr>
          <w:p>
            <w:pPr>
              <w:pStyle w:val="Normal"/>
              <w:jc w:val="center"/>
              <w:rPr>
                <w:b/>
                <w:b/>
                <w:sz w:val="22"/>
                <w:szCs w:val="22"/>
              </w:rPr>
            </w:pPr>
            <w:r>
              <w:rPr>
                <w:b/>
                <w:sz w:val="22"/>
                <w:szCs w:val="22"/>
              </w:rPr>
              <w:t xml:space="preserve">Cena </w:t>
            </w:r>
          </w:p>
        </w:tc>
      </w:tr>
      <w:tr>
        <w:trPr>
          <w:trHeight w:val="300" w:hRule="atLeast"/>
        </w:trPr>
        <w:tc>
          <w:tcPr>
            <w:tcW w:w="997"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jc w:val="center"/>
              <w:rPr>
                <w:b/>
                <w:b/>
                <w:sz w:val="22"/>
                <w:szCs w:val="22"/>
              </w:rPr>
            </w:pPr>
            <w:r>
              <w:rPr>
                <w:b/>
                <w:sz w:val="22"/>
                <w:szCs w:val="22"/>
              </w:rPr>
              <w:t>1</w:t>
            </w:r>
          </w:p>
        </w:tc>
        <w:tc>
          <w:tcPr>
            <w:tcW w:w="4120" w:type="dxa"/>
            <w:tcBorders>
              <w:top w:val="single" w:sz="4" w:space="0" w:color="000000"/>
              <w:left w:val="single" w:sz="8" w:space="0" w:color="000000"/>
              <w:bottom w:val="single" w:sz="4" w:space="0" w:color="000000"/>
              <w:right w:val="single" w:sz="8" w:space="0" w:color="000000"/>
            </w:tcBorders>
            <w:shd w:color="auto" w:fill="auto" w:val="clear"/>
          </w:tcPr>
          <w:p>
            <w:pPr>
              <w:pStyle w:val="Normal"/>
              <w:rPr/>
            </w:pPr>
            <w:r>
              <w:rPr>
                <w:spacing w:val="-2"/>
                <w:sz w:val="22"/>
                <w:szCs w:val="22"/>
              </w:rPr>
              <w:t>Peldošo piestātņu piegāde un uzstādīšana Pāvilostas ostā</w:t>
            </w:r>
            <w:r>
              <w:rPr>
                <w:rStyle w:val="Vresenkurs"/>
                <w:sz w:val="22"/>
                <w:szCs w:val="22"/>
              </w:rPr>
              <w:footnoteReference w:id="2"/>
            </w:r>
          </w:p>
        </w:tc>
        <w:tc>
          <w:tcPr>
            <w:tcW w:w="114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jc w:val="center"/>
              <w:rPr>
                <w:b/>
                <w:b/>
                <w:sz w:val="22"/>
                <w:szCs w:val="22"/>
              </w:rPr>
            </w:pPr>
            <w:r>
              <w:rPr>
                <w:b/>
                <w:sz w:val="22"/>
                <w:szCs w:val="22"/>
              </w:rPr>
              <w:t>Gab.</w:t>
            </w:r>
          </w:p>
        </w:tc>
        <w:tc>
          <w:tcPr>
            <w:tcW w:w="992"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jc w:val="center"/>
              <w:rPr>
                <w:b/>
                <w:b/>
                <w:sz w:val="22"/>
                <w:szCs w:val="22"/>
              </w:rPr>
            </w:pPr>
            <w:r>
              <w:rPr>
                <w:b/>
                <w:sz w:val="22"/>
                <w:szCs w:val="22"/>
              </w:rPr>
              <w:t>1</w:t>
            </w:r>
          </w:p>
        </w:tc>
        <w:tc>
          <w:tcPr>
            <w:tcW w:w="2707" w:type="dxa"/>
            <w:gridSpan w:val="2"/>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rPr>
                <w:b/>
                <w:b/>
                <w:sz w:val="22"/>
                <w:szCs w:val="22"/>
              </w:rPr>
            </w:pPr>
            <w:r>
              <w:rPr>
                <w:b/>
                <w:sz w:val="22"/>
                <w:szCs w:val="22"/>
              </w:rPr>
              <w:t> </w:t>
            </w:r>
          </w:p>
        </w:tc>
      </w:tr>
      <w:tr>
        <w:trPr>
          <w:trHeight w:val="300" w:hRule="atLeast"/>
        </w:trPr>
        <w:tc>
          <w:tcPr>
            <w:tcW w:w="997"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jc w:val="center"/>
              <w:rPr>
                <w:b/>
                <w:b/>
                <w:sz w:val="22"/>
                <w:szCs w:val="22"/>
              </w:rPr>
            </w:pPr>
            <w:r>
              <w:rPr>
                <w:b/>
                <w:sz w:val="22"/>
                <w:szCs w:val="22"/>
              </w:rPr>
            </w:r>
          </w:p>
        </w:tc>
        <w:tc>
          <w:tcPr>
            <w:tcW w:w="4120" w:type="dxa"/>
            <w:tcBorders>
              <w:top w:val="single" w:sz="4" w:space="0" w:color="000000"/>
              <w:left w:val="single" w:sz="8" w:space="0" w:color="000000"/>
              <w:bottom w:val="single" w:sz="4" w:space="0" w:color="000000"/>
              <w:right w:val="single" w:sz="8" w:space="0" w:color="000000"/>
            </w:tcBorders>
            <w:shd w:color="auto" w:fill="auto" w:val="clear"/>
          </w:tcPr>
          <w:p>
            <w:pPr>
              <w:pStyle w:val="Normal"/>
              <w:rPr>
                <w:b/>
                <w:b/>
                <w:sz w:val="22"/>
                <w:szCs w:val="22"/>
                <w:highlight w:val="yellow"/>
              </w:rPr>
            </w:pPr>
            <w:r>
              <w:rPr>
                <w:b/>
                <w:sz w:val="22"/>
                <w:szCs w:val="22"/>
                <w:highlight w:val="yellow"/>
              </w:rPr>
            </w:r>
          </w:p>
        </w:tc>
        <w:tc>
          <w:tcPr>
            <w:tcW w:w="1141"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jc w:val="center"/>
              <w:rPr>
                <w:b/>
                <w:b/>
                <w:sz w:val="22"/>
                <w:szCs w:val="22"/>
              </w:rPr>
            </w:pPr>
            <w:r>
              <w:rPr>
                <w:b/>
                <w:sz w:val="22"/>
                <w:szCs w:val="22"/>
              </w:rPr>
            </w:r>
          </w:p>
        </w:tc>
        <w:tc>
          <w:tcPr>
            <w:tcW w:w="992"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jc w:val="center"/>
              <w:rPr>
                <w:b/>
                <w:b/>
                <w:sz w:val="22"/>
                <w:szCs w:val="22"/>
              </w:rPr>
            </w:pPr>
            <w:r>
              <w:rPr>
                <w:b/>
                <w:sz w:val="22"/>
                <w:szCs w:val="22"/>
              </w:rPr>
            </w:r>
          </w:p>
        </w:tc>
        <w:tc>
          <w:tcPr>
            <w:tcW w:w="2707" w:type="dxa"/>
            <w:gridSpan w:val="2"/>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rPr>
                <w:b/>
                <w:b/>
                <w:sz w:val="22"/>
                <w:szCs w:val="22"/>
              </w:rPr>
            </w:pPr>
            <w:r>
              <w:rPr>
                <w:b/>
                <w:sz w:val="22"/>
                <w:szCs w:val="22"/>
              </w:rPr>
            </w:r>
          </w:p>
        </w:tc>
      </w:tr>
      <w:tr>
        <w:trPr>
          <w:trHeight w:val="315" w:hRule="atLeast"/>
        </w:trPr>
        <w:tc>
          <w:tcPr>
            <w:tcW w:w="7258" w:type="dxa"/>
            <w:gridSpan w:val="5"/>
            <w:tcBorders>
              <w:left w:val="single" w:sz="4" w:space="0" w:color="000000"/>
              <w:bottom w:val="single" w:sz="8" w:space="0" w:color="000000"/>
              <w:right w:val="single" w:sz="4" w:space="0" w:color="000000"/>
            </w:tcBorders>
            <w:shd w:color="auto" w:fill="auto" w:val="clear"/>
            <w:vAlign w:val="bottom"/>
          </w:tcPr>
          <w:p>
            <w:pPr>
              <w:pStyle w:val="Normal"/>
              <w:rPr>
                <w:b/>
                <w:b/>
                <w:sz w:val="22"/>
                <w:szCs w:val="22"/>
              </w:rPr>
            </w:pPr>
            <w:r>
              <w:rPr>
                <w:b/>
                <w:sz w:val="22"/>
                <w:szCs w:val="22"/>
              </w:rPr>
              <w:t>Kopā bez PVN</w:t>
            </w:r>
          </w:p>
        </w:tc>
        <w:tc>
          <w:tcPr>
            <w:tcW w:w="2699" w:type="dxa"/>
            <w:tcBorders>
              <w:left w:val="single" w:sz="4" w:space="0" w:color="000000"/>
              <w:bottom w:val="single" w:sz="8" w:space="0" w:color="000000"/>
              <w:right w:val="single" w:sz="4" w:space="0" w:color="000000"/>
            </w:tcBorders>
            <w:shd w:color="auto" w:fill="auto" w:val="clear"/>
            <w:vAlign w:val="bottom"/>
          </w:tcPr>
          <w:p>
            <w:pPr>
              <w:pStyle w:val="Normal"/>
              <w:rPr>
                <w:b/>
                <w:b/>
                <w:sz w:val="22"/>
                <w:szCs w:val="22"/>
              </w:rPr>
            </w:pPr>
            <w:r>
              <w:rPr>
                <w:b/>
                <w:sz w:val="22"/>
                <w:szCs w:val="22"/>
              </w:rPr>
            </w:r>
          </w:p>
        </w:tc>
      </w:tr>
      <w:tr>
        <w:trPr>
          <w:trHeight w:val="315" w:hRule="atLeast"/>
        </w:trPr>
        <w:tc>
          <w:tcPr>
            <w:tcW w:w="7258" w:type="dxa"/>
            <w:gridSpan w:val="5"/>
            <w:tcBorders>
              <w:left w:val="single" w:sz="4" w:space="0" w:color="000000"/>
              <w:bottom w:val="single" w:sz="8" w:space="0" w:color="000000"/>
              <w:right w:val="single" w:sz="4" w:space="0" w:color="000000"/>
            </w:tcBorders>
            <w:shd w:color="auto" w:fill="auto" w:val="clear"/>
            <w:vAlign w:val="bottom"/>
          </w:tcPr>
          <w:p>
            <w:pPr>
              <w:pStyle w:val="Normal"/>
              <w:rPr/>
            </w:pPr>
            <w:r>
              <w:rPr>
                <w:b/>
                <w:sz w:val="22"/>
                <w:szCs w:val="22"/>
              </w:rPr>
              <w:t xml:space="preserve">21% PVN </w:t>
            </w:r>
          </w:p>
        </w:tc>
        <w:tc>
          <w:tcPr>
            <w:tcW w:w="2699" w:type="dxa"/>
            <w:tcBorders>
              <w:left w:val="single" w:sz="4" w:space="0" w:color="000000"/>
              <w:bottom w:val="single" w:sz="8" w:space="0" w:color="000000"/>
              <w:right w:val="single" w:sz="4" w:space="0" w:color="000000"/>
            </w:tcBorders>
            <w:shd w:color="auto" w:fill="auto" w:val="clear"/>
            <w:vAlign w:val="bottom"/>
          </w:tcPr>
          <w:p>
            <w:pPr>
              <w:pStyle w:val="Normal"/>
              <w:rPr>
                <w:b/>
                <w:b/>
                <w:sz w:val="22"/>
                <w:szCs w:val="22"/>
              </w:rPr>
            </w:pPr>
            <w:r>
              <w:rPr>
                <w:b/>
                <w:sz w:val="22"/>
                <w:szCs w:val="22"/>
              </w:rPr>
            </w:r>
          </w:p>
        </w:tc>
      </w:tr>
      <w:tr>
        <w:trPr>
          <w:trHeight w:val="315" w:hRule="atLeast"/>
        </w:trPr>
        <w:tc>
          <w:tcPr>
            <w:tcW w:w="7258" w:type="dxa"/>
            <w:gridSpan w:val="5"/>
            <w:tcBorders>
              <w:left w:val="single" w:sz="4" w:space="0" w:color="000000"/>
              <w:bottom w:val="single" w:sz="4" w:space="0" w:color="000000"/>
              <w:right w:val="single" w:sz="4" w:space="0" w:color="000000"/>
            </w:tcBorders>
            <w:shd w:color="auto" w:fill="auto" w:val="clear"/>
            <w:vAlign w:val="bottom"/>
          </w:tcPr>
          <w:p>
            <w:pPr>
              <w:pStyle w:val="Normal"/>
              <w:rPr/>
            </w:pPr>
            <w:r>
              <w:rPr>
                <w:b/>
                <w:sz w:val="22"/>
                <w:szCs w:val="22"/>
              </w:rPr>
              <w:t>Kopā ar PVN</w:t>
            </w:r>
          </w:p>
        </w:tc>
        <w:tc>
          <w:tcPr>
            <w:tcW w:w="2699" w:type="dxa"/>
            <w:tcBorders>
              <w:left w:val="single" w:sz="4" w:space="0" w:color="000000"/>
              <w:bottom w:val="single" w:sz="4" w:space="0" w:color="000000"/>
              <w:right w:val="single" w:sz="4" w:space="0" w:color="000000"/>
            </w:tcBorders>
            <w:shd w:color="auto" w:fill="auto" w:val="clear"/>
            <w:vAlign w:val="bottom"/>
          </w:tcPr>
          <w:p>
            <w:pPr>
              <w:pStyle w:val="Normal"/>
              <w:rPr>
                <w:b/>
                <w:b/>
                <w:sz w:val="22"/>
                <w:szCs w:val="22"/>
              </w:rPr>
            </w:pPr>
            <w:r>
              <w:rPr>
                <w:b/>
                <w:sz w:val="22"/>
                <w:szCs w:val="22"/>
              </w:rPr>
            </w:r>
          </w:p>
        </w:tc>
      </w:tr>
    </w:tbl>
    <w:p>
      <w:pPr>
        <w:pStyle w:val="Normal"/>
        <w:jc w:val="both"/>
        <w:rPr>
          <w:sz w:val="22"/>
          <w:szCs w:val="22"/>
        </w:rPr>
      </w:pPr>
      <w:r>
        <w:rPr>
          <w:sz w:val="22"/>
          <w:szCs w:val="22"/>
        </w:rPr>
      </w:r>
    </w:p>
    <w:p>
      <w:pPr>
        <w:pStyle w:val="Normal"/>
        <w:jc w:val="both"/>
        <w:rPr/>
      </w:pPr>
      <w:r>
        <w:rPr>
          <w:i/>
          <w:sz w:val="22"/>
          <w:szCs w:val="22"/>
        </w:rPr>
        <w:t>Cena ir jānorāda ar ne vairāk kā divām zīmēm aiz komata.</w:t>
      </w:r>
    </w:p>
    <w:p>
      <w:pPr>
        <w:pStyle w:val="Normal"/>
        <w:jc w:val="both"/>
        <w:rPr>
          <w:sz w:val="22"/>
          <w:szCs w:val="22"/>
        </w:rPr>
      </w:pPr>
      <w:r>
        <w:rPr>
          <w:sz w:val="22"/>
          <w:szCs w:val="22"/>
        </w:rPr>
      </w:r>
    </w:p>
    <w:p>
      <w:pPr>
        <w:pStyle w:val="Normal"/>
        <w:jc w:val="both"/>
        <w:rPr>
          <w:b/>
          <w:b/>
          <w:color w:val="000000"/>
          <w:sz w:val="22"/>
          <w:szCs w:val="22"/>
        </w:rPr>
      </w:pPr>
      <w:r>
        <w:rPr>
          <w:b/>
          <w:color w:val="000000"/>
          <w:sz w:val="22"/>
          <w:szCs w:val="22"/>
        </w:rPr>
        <w:t xml:space="preserve">4.2. </w:t>
      </w:r>
      <w:r>
        <w:rPr>
          <w:b/>
          <w:sz w:val="22"/>
          <w:szCs w:val="22"/>
          <w:u w:val="single"/>
        </w:rPr>
        <w:t>Peldošo piestātņu garantijas periods.</w:t>
      </w:r>
    </w:p>
    <w:p>
      <w:pPr>
        <w:pStyle w:val="Normal"/>
        <w:jc w:val="both"/>
        <w:rPr>
          <w:b/>
          <w:b/>
          <w:color w:val="000000"/>
          <w:sz w:val="22"/>
          <w:szCs w:val="22"/>
        </w:rPr>
      </w:pPr>
      <w:r>
        <w:rPr>
          <w:b/>
          <w:color w:val="000000"/>
          <w:sz w:val="22"/>
          <w:szCs w:val="22"/>
        </w:rPr>
      </w:r>
    </w:p>
    <w:p>
      <w:pPr>
        <w:pStyle w:val="Normal"/>
        <w:jc w:val="both"/>
        <w:rPr>
          <w:sz w:val="22"/>
          <w:szCs w:val="22"/>
        </w:rPr>
      </w:pPr>
      <w:r>
        <w:rPr>
          <w:sz w:val="22"/>
          <w:szCs w:val="22"/>
        </w:rPr>
        <w:t xml:space="preserve">Apliecinām, </w:t>
      </w:r>
      <w:r>
        <w:rPr>
          <w:spacing w:val="-2"/>
          <w:sz w:val="22"/>
          <w:szCs w:val="22"/>
        </w:rPr>
        <w:t>ka garantijas termiņš peldošajām piestātnēm un ar tās aprīkojumam ir &lt;</w:t>
      </w:r>
      <w:r>
        <w:rPr>
          <w:spacing w:val="-2"/>
          <w:sz w:val="22"/>
          <w:szCs w:val="22"/>
          <w:highlight w:val="lightGray"/>
        </w:rPr>
        <w:t>skaits</w:t>
      </w:r>
      <w:r>
        <w:rPr>
          <w:spacing w:val="-2"/>
          <w:sz w:val="22"/>
          <w:szCs w:val="22"/>
        </w:rPr>
        <w:t>&gt;</w:t>
      </w:r>
      <w:r>
        <w:rPr>
          <w:rStyle w:val="Vresenkurs"/>
          <w:spacing w:val="-2"/>
          <w:sz w:val="22"/>
          <w:szCs w:val="22"/>
        </w:rPr>
        <w:footnoteReference w:id="3"/>
      </w:r>
      <w:r>
        <w:rPr>
          <w:spacing w:val="-2"/>
          <w:sz w:val="22"/>
          <w:szCs w:val="22"/>
        </w:rPr>
        <w:t xml:space="preserve"> mēneši no Piestātņu</w:t>
      </w:r>
      <w:r>
        <w:rPr>
          <w:sz w:val="22"/>
          <w:szCs w:val="22"/>
        </w:rPr>
        <w:t xml:space="preserve"> pieņemšanas – nodošanas akta parakstīšanas dienas.</w:t>
      </w:r>
    </w:p>
    <w:p>
      <w:pPr>
        <w:pStyle w:val="Normal"/>
        <w:jc w:val="both"/>
        <w:rPr>
          <w:sz w:val="22"/>
          <w:szCs w:val="22"/>
        </w:rPr>
      </w:pPr>
      <w:r>
        <w:rPr>
          <w:sz w:val="22"/>
          <w:szCs w:val="22"/>
        </w:rPr>
      </w:r>
    </w:p>
    <w:p>
      <w:pPr>
        <w:pStyle w:val="Normal"/>
        <w:jc w:val="both"/>
        <w:rPr>
          <w:i/>
          <w:i/>
          <w:sz w:val="22"/>
          <w:szCs w:val="22"/>
        </w:rPr>
      </w:pPr>
      <w:r>
        <w:rPr>
          <w:i/>
          <w:sz w:val="22"/>
          <w:szCs w:val="22"/>
        </w:rPr>
        <w:t>Garantijas periods ir jānorāda veselos  mēnešos.</w:t>
      </w:r>
    </w:p>
    <w:p>
      <w:pPr>
        <w:pStyle w:val="Normal"/>
        <w:tabs>
          <w:tab w:val="clear" w:pos="720"/>
          <w:tab w:val="left" w:pos="2160" w:leader="none"/>
          <w:tab w:val="left" w:pos="2880" w:leader="none"/>
          <w:tab w:val="left" w:pos="3600" w:leader="none"/>
          <w:tab w:val="left" w:pos="4320" w:leader="none"/>
          <w:tab w:val="left" w:pos="5040" w:leader="none"/>
          <w:tab w:val="left" w:pos="5760" w:leader="none"/>
          <w:tab w:val="left" w:pos="6150" w:leader="none"/>
        </w:tabs>
        <w:spacing w:before="0" w:after="120"/>
        <w:jc w:val="both"/>
        <w:rPr>
          <w:rFonts w:eastAsia="Times New Roman"/>
          <w:bCs/>
          <w:sz w:val="22"/>
          <w:szCs w:val="22"/>
        </w:rPr>
      </w:pPr>
      <w:r>
        <w:rPr>
          <w:rFonts w:eastAsia="Times New Roman"/>
          <w:sz w:val="22"/>
          <w:szCs w:val="22"/>
        </w:rPr>
        <w:tab/>
        <w:tab/>
        <w:tab/>
      </w:r>
      <w:r>
        <w:rPr>
          <w:rFonts w:eastAsia="Times New Roman"/>
          <w:bCs/>
          <w:sz w:val="22"/>
          <w:szCs w:val="22"/>
        </w:rPr>
        <w:tab/>
      </w:r>
    </w:p>
    <w:p>
      <w:pPr>
        <w:pStyle w:val="Normal"/>
        <w:spacing w:before="0" w:after="120"/>
        <w:rPr>
          <w:sz w:val="22"/>
          <w:szCs w:val="22"/>
        </w:rPr>
      </w:pPr>
      <w:r>
        <w:rPr>
          <w:sz w:val="22"/>
          <w:szCs w:val="22"/>
        </w:rPr>
        <w:t>Pretendents/Pretendenta pilnvarotā persona:</w:t>
      </w:r>
    </w:p>
    <w:p>
      <w:pPr>
        <w:pStyle w:val="Normal"/>
        <w:spacing w:before="0" w:after="120"/>
        <w:rPr>
          <w:sz w:val="22"/>
          <w:szCs w:val="22"/>
        </w:rPr>
      </w:pPr>
      <w:r>
        <w:rPr>
          <w:sz w:val="22"/>
          <w:szCs w:val="22"/>
        </w:rPr>
        <w:t xml:space="preserve">_________________________                _______________        _________________                   </w:t>
        <w:tab/>
      </w:r>
    </w:p>
    <w:p>
      <w:pPr>
        <w:pStyle w:val="Normal"/>
        <w:spacing w:before="0" w:after="120"/>
        <w:rPr>
          <w:sz w:val="22"/>
          <w:szCs w:val="22"/>
        </w:rPr>
      </w:pPr>
      <w:r>
        <w:rPr>
          <w:sz w:val="22"/>
          <w:szCs w:val="22"/>
        </w:rPr>
        <w:t xml:space="preserve">    </w:t>
      </w:r>
      <w:r>
        <w:rPr>
          <w:sz w:val="22"/>
          <w:szCs w:val="22"/>
        </w:rPr>
        <w:t xml:space="preserve">/vārds, uzvārds/ </w:t>
        <w:tab/>
        <w:tab/>
        <w:t xml:space="preserve">             /amats/                              /paraksts/   </w:t>
        <w:tab/>
      </w:r>
    </w:p>
    <w:p>
      <w:pPr>
        <w:pStyle w:val="Normal"/>
        <w:spacing w:before="0" w:after="120"/>
        <w:rPr>
          <w:sz w:val="22"/>
          <w:szCs w:val="22"/>
        </w:rPr>
      </w:pPr>
      <w:r>
        <w:rPr>
          <w:sz w:val="22"/>
          <w:szCs w:val="22"/>
        </w:rPr>
        <w:t xml:space="preserve"> </w:t>
      </w:r>
      <w:r>
        <w:rPr>
          <w:sz w:val="22"/>
          <w:szCs w:val="22"/>
        </w:rPr>
        <w:t>____________________2021.gada ___.________________</w:t>
      </w:r>
    </w:p>
    <w:p>
      <w:pPr>
        <w:sectPr>
          <w:headerReference w:type="default" r:id="rId2"/>
          <w:headerReference w:type="first" r:id="rId3"/>
          <w:footerReference w:type="default" r:id="rId4"/>
          <w:footnotePr>
            <w:numFmt w:val="decimal"/>
          </w:footnotePr>
          <w:type w:val="nextPage"/>
          <w:pgSz w:w="11906" w:h="16838"/>
          <w:pgMar w:left="1134" w:right="1134" w:header="709" w:top="2127" w:footer="709" w:bottom="1276" w:gutter="0"/>
          <w:pgNumType w:fmt="decimal"/>
          <w:formProt w:val="false"/>
          <w:titlePg/>
          <w:textDirection w:val="lrTb"/>
          <w:docGrid w:type="default" w:linePitch="360" w:charSpace="0"/>
        </w:sectPr>
        <w:pStyle w:val="Normal"/>
        <w:spacing w:before="0" w:after="120"/>
        <w:rPr>
          <w:sz w:val="22"/>
          <w:szCs w:val="22"/>
        </w:rPr>
      </w:pPr>
      <w:r>
        <w:rPr>
          <w:sz w:val="22"/>
          <w:szCs w:val="22"/>
        </w:rPr>
        <w:t xml:space="preserve">/sagatavošanas vieta/  </w:t>
      </w:r>
    </w:p>
    <w:p>
      <w:pPr>
        <w:pStyle w:val="Normal"/>
        <w:jc w:val="right"/>
        <w:rPr>
          <w:rFonts w:eastAsia="Times New Roman"/>
          <w:i/>
          <w:i/>
          <w:sz w:val="20"/>
          <w:szCs w:val="20"/>
        </w:rPr>
      </w:pPr>
      <w:r>
        <w:rPr>
          <w:rFonts w:eastAsia="Times New Roman"/>
          <w:i/>
          <w:sz w:val="20"/>
          <w:szCs w:val="20"/>
        </w:rPr>
        <w:t>2.pielikums</w:t>
      </w:r>
    </w:p>
    <w:p>
      <w:pPr>
        <w:pStyle w:val="Normal"/>
        <w:jc w:val="right"/>
        <w:rPr/>
      </w:pPr>
      <w:r>
        <w:rPr>
          <w:rFonts w:eastAsia="Times New Roman"/>
          <w:i/>
          <w:sz w:val="20"/>
          <w:szCs w:val="20"/>
        </w:rPr>
        <w:t xml:space="preserve">Pāvilostas ostas pārvaldes iepirkuma </w:t>
      </w:r>
    </w:p>
    <w:p>
      <w:pPr>
        <w:pStyle w:val="Normal"/>
        <w:jc w:val="right"/>
        <w:rPr/>
      </w:pPr>
      <w:r>
        <w:rPr>
          <w:rFonts w:eastAsia="Times New Roman"/>
          <w:i/>
          <w:sz w:val="20"/>
          <w:szCs w:val="20"/>
        </w:rPr>
        <w:t>„</w:t>
      </w:r>
      <w:r>
        <w:rPr>
          <w:i/>
          <w:spacing w:val="-2"/>
          <w:sz w:val="20"/>
          <w:szCs w:val="20"/>
        </w:rPr>
        <w:t xml:space="preserve"> </w:t>
      </w:r>
      <w:r>
        <w:rPr>
          <w:i/>
          <w:spacing w:val="-2"/>
          <w:sz w:val="20"/>
          <w:szCs w:val="20"/>
        </w:rPr>
        <w:t>Peldošo piestātņu piegāde un uzstādīšana Pāvilostas ostā</w:t>
      </w:r>
      <w:r>
        <w:rPr>
          <w:rFonts w:eastAsia="Times New Roman"/>
          <w:i/>
          <w:sz w:val="20"/>
          <w:szCs w:val="20"/>
        </w:rPr>
        <w:t xml:space="preserve">” </w:t>
      </w:r>
    </w:p>
    <w:p>
      <w:pPr>
        <w:pStyle w:val="Normal"/>
        <w:jc w:val="right"/>
        <w:rPr/>
      </w:pPr>
      <w:r>
        <w:rPr>
          <w:rFonts w:eastAsia="Times New Roman"/>
          <w:i/>
          <w:sz w:val="20"/>
          <w:szCs w:val="20"/>
        </w:rPr>
        <w:t>(iepirkuma identifikācijas Nr.POP 2021/01 ESTLAT177) nolikumam</w:t>
      </w:r>
    </w:p>
    <w:p>
      <w:pPr>
        <w:pStyle w:val="Normal"/>
        <w:spacing w:before="0" w:after="120"/>
        <w:jc w:val="center"/>
        <w:rPr>
          <w:b/>
          <w:b/>
        </w:rPr>
      </w:pPr>
      <w:r>
        <w:rPr>
          <w:b/>
        </w:rPr>
      </w:r>
    </w:p>
    <w:p>
      <w:pPr>
        <w:pStyle w:val="Normal"/>
        <w:spacing w:before="0" w:after="120"/>
        <w:jc w:val="center"/>
        <w:rPr/>
      </w:pPr>
      <w:r>
        <w:rPr>
          <w:b/>
        </w:rPr>
        <w:t>TEHNISKĀ SPECIFIKĀCIJA / TEHNISKAIS PIEDĀVĀJUMS</w:t>
      </w:r>
    </w:p>
    <w:p>
      <w:pPr>
        <w:pStyle w:val="Normal"/>
        <w:spacing w:before="0" w:after="120"/>
        <w:jc w:val="center"/>
        <w:rPr/>
      </w:pPr>
      <w:r>
        <w:rPr>
          <w:rFonts w:eastAsia="Times New Roman"/>
        </w:rPr>
        <w:t>Iepirkums</w:t>
      </w:r>
    </w:p>
    <w:p>
      <w:pPr>
        <w:pStyle w:val="Normal"/>
        <w:keepNext w:val="true"/>
        <w:jc w:val="center"/>
        <w:rPr/>
      </w:pPr>
      <w:r>
        <w:rPr>
          <w:rFonts w:eastAsia="Times New Roman"/>
          <w:sz w:val="22"/>
          <w:szCs w:val="22"/>
        </w:rPr>
        <w:t>„</w:t>
      </w:r>
      <w:r>
        <w:rPr>
          <w:spacing w:val="-2"/>
          <w:sz w:val="22"/>
          <w:szCs w:val="22"/>
        </w:rPr>
        <w:t>Peldošo piestātņu piegāde un uzstādīšana Pāvilostas ostā</w:t>
      </w:r>
      <w:r>
        <w:rPr>
          <w:sz w:val="22"/>
          <w:szCs w:val="22"/>
        </w:rPr>
        <w:t>”</w:t>
      </w:r>
    </w:p>
    <w:p>
      <w:pPr>
        <w:pStyle w:val="Normal"/>
        <w:tabs>
          <w:tab w:val="clear" w:pos="720"/>
          <w:tab w:val="left" w:pos="2160" w:leader="none"/>
        </w:tabs>
        <w:jc w:val="center"/>
        <w:rPr/>
      </w:pPr>
      <w:r>
        <w:rPr>
          <w:rFonts w:eastAsia="Times New Roman"/>
          <w:sz w:val="22"/>
          <w:szCs w:val="22"/>
        </w:rPr>
        <w:t>(iepirkuma identifikācijas Nr.POP 2021/01 ESTLAT177)</w:t>
      </w:r>
    </w:p>
    <w:p>
      <w:pPr>
        <w:pStyle w:val="Normal"/>
        <w:tabs>
          <w:tab w:val="clear" w:pos="720"/>
          <w:tab w:val="left" w:pos="2160" w:leader="none"/>
        </w:tabs>
        <w:jc w:val="center"/>
        <w:rPr>
          <w:rFonts w:ascii="Times New Roman" w:hAnsi="Times New Roman"/>
          <w:b w:val="false"/>
          <w:b w:val="false"/>
          <w:sz w:val="24"/>
        </w:rPr>
      </w:pPr>
      <w:r>
        <w:rPr>
          <w:b w:val="false"/>
          <w:sz w:val="24"/>
        </w:rPr>
      </w:r>
    </w:p>
    <w:p>
      <w:pPr>
        <w:pStyle w:val="Punkts"/>
        <w:jc w:val="center"/>
        <w:rPr>
          <w:sz w:val="24"/>
          <w:szCs w:val="24"/>
        </w:rPr>
      </w:pPr>
      <w:r>
        <w:rPr>
          <w:rFonts w:ascii="Times New Roman" w:hAnsi="Times New Roman"/>
          <w:sz w:val="24"/>
          <w:szCs w:val="24"/>
          <w:lang w:val="lv-LV"/>
        </w:rPr>
        <w:t>Peldošā viesjahtu piestātne Pāvilostas ostas akvatorijā, Dzintaru ielā 2C</w:t>
      </w:r>
    </w:p>
    <w:p>
      <w:pPr>
        <w:pStyle w:val="Normal"/>
        <w:rPr>
          <w:sz w:val="22"/>
          <w:szCs w:val="22"/>
          <w:u w:val="single"/>
          <w:lang w:val="lv-LV"/>
        </w:rPr>
      </w:pPr>
      <w:r>
        <w:rPr>
          <w:sz w:val="22"/>
          <w:szCs w:val="22"/>
          <w:u w:val="single"/>
          <w:lang w:val="lv-LV"/>
        </w:rPr>
      </w:r>
    </w:p>
    <w:tbl>
      <w:tblPr>
        <w:tblW w:w="14454" w:type="dxa"/>
        <w:jc w:val="left"/>
        <w:tblInd w:w="0" w:type="dxa"/>
        <w:tblCellMar>
          <w:top w:w="0" w:type="dxa"/>
          <w:left w:w="108" w:type="dxa"/>
          <w:bottom w:w="0" w:type="dxa"/>
          <w:right w:w="108" w:type="dxa"/>
        </w:tblCellMar>
        <w:tblLook w:firstRow="1" w:noVBand="1" w:lastRow="0" w:firstColumn="1" w:lastColumn="0" w:noHBand="0" w:val="04a0"/>
      </w:tblPr>
      <w:tblGrid>
        <w:gridCol w:w="526"/>
        <w:gridCol w:w="1581"/>
        <w:gridCol w:w="6094"/>
        <w:gridCol w:w="4"/>
        <w:gridCol w:w="3520"/>
        <w:gridCol w:w="1287"/>
        <w:gridCol w:w="21"/>
        <w:gridCol w:w="1420"/>
      </w:tblGrid>
      <w:tr>
        <w:trPr>
          <w:trHeight w:val="385" w:hRule="atLeast"/>
        </w:trPr>
        <w:tc>
          <w:tcPr>
            <w:tcW w:w="5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Calibri" w:cs="Times New Roman"/>
                <w:b/>
                <w:sz w:val="22"/>
                <w:szCs w:val="22"/>
                <w:lang w:val="lv-LV"/>
              </w:rPr>
              <w:t>Nr.</w:t>
            </w:r>
          </w:p>
        </w:tc>
        <w:tc>
          <w:tcPr>
            <w:tcW w:w="767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Calibri" w:cs="Times New Roman"/>
                <w:b/>
                <w:sz w:val="22"/>
                <w:szCs w:val="22"/>
                <w:lang w:val="lv-LV"/>
              </w:rPr>
              <w:t>Tehniskā specifikācija</w:t>
            </w:r>
          </w:p>
        </w:tc>
        <w:tc>
          <w:tcPr>
            <w:tcW w:w="624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Calibri" w:cs="Times New Roman"/>
                <w:b/>
                <w:sz w:val="22"/>
                <w:szCs w:val="22"/>
                <w:lang w:val="lv-LV"/>
              </w:rPr>
              <w:t>Pretendenta piedāvājums</w:t>
            </w:r>
          </w:p>
        </w:tc>
      </w:tr>
      <w:tr>
        <w:trPr/>
        <w:tc>
          <w:tcPr>
            <w:tcW w:w="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b/>
                <w:b/>
                <w:sz w:val="22"/>
                <w:szCs w:val="22"/>
                <w:lang w:val="lv-LV"/>
              </w:rPr>
            </w:pPr>
            <w:r>
              <w:rPr>
                <w:rFonts w:eastAsia="Calibri" w:cs="Times New Roman"/>
                <w:b/>
                <w:sz w:val="22"/>
                <w:szCs w:val="22"/>
                <w:lang w:val="lv-LV"/>
              </w:rPr>
            </w:r>
          </w:p>
        </w:tc>
        <w:tc>
          <w:tcPr>
            <w:tcW w:w="15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Calibri" w:cs="Times New Roman"/>
                <w:b/>
                <w:sz w:val="22"/>
                <w:szCs w:val="22"/>
                <w:lang w:val="lv-LV"/>
              </w:rPr>
              <w:t>Pozīcija, daudzums</w:t>
            </w:r>
          </w:p>
        </w:tc>
        <w:tc>
          <w:tcPr>
            <w:tcW w:w="60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Calibri" w:cs="Times New Roman"/>
                <w:b/>
                <w:sz w:val="22"/>
                <w:szCs w:val="22"/>
                <w:lang w:val="lv-LV"/>
              </w:rPr>
              <w:t>Prasības</w:t>
            </w:r>
          </w:p>
        </w:tc>
        <w:tc>
          <w:tcPr>
            <w:tcW w:w="352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Calibri" w:cs="Times New Roman"/>
                <w:b/>
                <w:sz w:val="22"/>
                <w:szCs w:val="22"/>
                <w:lang w:val="lv-LV"/>
              </w:rPr>
              <w:t>Tehniskais  piedāvājums</w:t>
            </w:r>
          </w:p>
        </w:tc>
        <w:tc>
          <w:tcPr>
            <w:tcW w:w="27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eastAsia="Calibri" w:cs="Times New Roman"/>
                <w:b/>
                <w:sz w:val="22"/>
                <w:szCs w:val="22"/>
                <w:lang w:val="lv-LV"/>
              </w:rPr>
              <w:t>Finanšu piedāvājums</w:t>
            </w:r>
          </w:p>
          <w:p>
            <w:pPr>
              <w:pStyle w:val="Normal"/>
              <w:jc w:val="center"/>
              <w:rPr/>
            </w:pPr>
            <w:r>
              <w:rPr>
                <w:rFonts w:eastAsia="Calibri" w:cs="Times New Roman"/>
                <w:b/>
                <w:sz w:val="22"/>
                <w:szCs w:val="22"/>
                <w:lang w:val="lv-LV"/>
              </w:rPr>
              <w:t>(EUR bez PVN)</w:t>
            </w:r>
          </w:p>
        </w:tc>
      </w:tr>
      <w:tr>
        <w:trPr/>
        <w:tc>
          <w:tcPr>
            <w:tcW w:w="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b/>
                <w:b/>
                <w:sz w:val="22"/>
                <w:szCs w:val="22"/>
                <w:lang w:val="lv-LV"/>
              </w:rPr>
            </w:pPr>
            <w:r>
              <w:rPr>
                <w:rFonts w:eastAsia="Calibri" w:cs="Times New Roman"/>
                <w:b/>
                <w:sz w:val="22"/>
                <w:szCs w:val="22"/>
                <w:lang w:val="lv-LV"/>
              </w:rPr>
            </w:r>
          </w:p>
        </w:tc>
        <w:tc>
          <w:tcPr>
            <w:tcW w:w="15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b/>
                <w:b/>
                <w:sz w:val="22"/>
                <w:szCs w:val="22"/>
                <w:lang w:val="lv-LV"/>
              </w:rPr>
            </w:pPr>
            <w:r>
              <w:rPr>
                <w:rFonts w:eastAsia="Calibri" w:cs="Times New Roman"/>
                <w:b/>
                <w:sz w:val="22"/>
                <w:szCs w:val="22"/>
                <w:lang w:val="lv-LV"/>
              </w:rPr>
            </w:r>
          </w:p>
        </w:tc>
        <w:tc>
          <w:tcPr>
            <w:tcW w:w="60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b/>
                <w:b/>
                <w:sz w:val="22"/>
                <w:szCs w:val="22"/>
                <w:lang w:val="lv-LV"/>
              </w:rPr>
            </w:pPr>
            <w:r>
              <w:rPr>
                <w:rFonts w:eastAsia="Calibri" w:cs="Times New Roman"/>
                <w:b/>
                <w:sz w:val="22"/>
                <w:szCs w:val="22"/>
                <w:lang w:val="lv-LV"/>
              </w:rPr>
            </w:r>
          </w:p>
        </w:tc>
        <w:tc>
          <w:tcPr>
            <w:tcW w:w="352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b/>
                <w:b/>
                <w:sz w:val="22"/>
                <w:szCs w:val="22"/>
                <w:lang w:val="lv-LV"/>
              </w:rPr>
            </w:pPr>
            <w:r>
              <w:rPr>
                <w:rFonts w:eastAsia="Calibri" w:cs="Times New Roman"/>
                <w:b/>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Calibri" w:cs="Times New Roman"/>
                <w:b/>
                <w:sz w:val="22"/>
                <w:szCs w:val="22"/>
                <w:lang w:val="lv-LV"/>
              </w:rPr>
              <w:t>1 vienības cena</w:t>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eastAsia="Calibri" w:cs="Times New Roman"/>
                <w:b/>
                <w:sz w:val="22"/>
                <w:szCs w:val="22"/>
                <w:lang w:val="lv-LV"/>
              </w:rPr>
              <w:t>Pozīcijas kopsumma</w:t>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1.</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Betona pontons</w:t>
            </w:r>
          </w:p>
          <w:p>
            <w:pPr>
              <w:pStyle w:val="Normal"/>
              <w:rPr/>
            </w:pPr>
            <w:r>
              <w:rPr>
                <w:sz w:val="22"/>
                <w:szCs w:val="22"/>
                <w:lang w:val="lv-LV"/>
              </w:rPr>
              <w:t xml:space="preserve"> </w:t>
            </w:r>
            <w:r>
              <w:rPr>
                <w:sz w:val="22"/>
                <w:szCs w:val="22"/>
                <w:lang w:val="lv-LV"/>
              </w:rPr>
              <w:t>(9m - 5 gab.</w:t>
              <w:br/>
              <w:t xml:space="preserve"> 12m – 1gab.)</w:t>
            </w:r>
          </w:p>
          <w:p>
            <w:pPr>
              <w:pStyle w:val="Normal"/>
              <w:rPr/>
            </w:pPr>
            <w:r>
              <w:rPr>
                <w:sz w:val="22"/>
                <w:szCs w:val="22"/>
                <w:lang w:val="lv-LV"/>
              </w:rPr>
              <w:t>Kopējais garums 57m</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pPr>
            <w:r>
              <w:rPr>
                <w:rFonts w:eastAsia="Calibri" w:cs="Times New Roman"/>
                <w:sz w:val="22"/>
                <w:szCs w:val="22"/>
                <w:lang w:val="lv-LV"/>
              </w:rPr>
              <w:t xml:space="preserve">Betona pontoni (ūdensdrošs, tērauda stiegrojuma betons) pilnā aprīkojumā, lai nodrošinātu iespēju uzstādīt visu nepieciešamo papildus aprīkojumu – tauvošanās pollerus, koka atspaida brusas (fenderus), servisa (ūdens, apgaismojums, elektrība) punktus. Iebūvēti savstarpējie savienojumu punkti. </w:t>
            </w:r>
          </w:p>
          <w:p>
            <w:pPr>
              <w:pStyle w:val="Normal"/>
              <w:jc w:val="left"/>
              <w:rPr/>
            </w:pPr>
            <w:r>
              <w:rPr>
                <w:rFonts w:eastAsia="Calibri" w:cs="Times New Roman"/>
                <w:sz w:val="22"/>
                <w:szCs w:val="22"/>
                <w:lang w:val="lv-LV"/>
              </w:rPr>
              <w:t>Betona marka C40/50</w:t>
            </w:r>
          </w:p>
          <w:p>
            <w:pPr>
              <w:pStyle w:val="Normal"/>
              <w:jc w:val="left"/>
              <w:rPr/>
            </w:pPr>
            <w:r>
              <w:rPr>
                <w:rFonts w:eastAsia="Calibri" w:cs="Times New Roman"/>
                <w:sz w:val="22"/>
                <w:szCs w:val="22"/>
                <w:lang w:val="lv-LV"/>
              </w:rPr>
              <w:t>Putu polistirola (EPS) pildījums</w:t>
            </w:r>
          </w:p>
          <w:p>
            <w:pPr>
              <w:pStyle w:val="Normal"/>
              <w:jc w:val="left"/>
              <w:rPr/>
            </w:pPr>
            <w:r>
              <w:rPr>
                <w:rFonts w:eastAsia="Calibri" w:cs="Times New Roman"/>
                <w:sz w:val="22"/>
                <w:szCs w:val="22"/>
                <w:lang w:val="lv-LV"/>
              </w:rPr>
              <w:t>Blīvums – ne mazāk kā 19 kg/m3;</w:t>
              <w:br/>
              <w:t>Stiprība – ne mazāk kā 100 kPa</w:t>
            </w:r>
          </w:p>
          <w:p>
            <w:pPr>
              <w:pStyle w:val="Normal"/>
              <w:jc w:val="left"/>
              <w:rPr/>
            </w:pPr>
            <w:r>
              <w:rPr>
                <w:rFonts w:eastAsia="Calibri" w:cs="Times New Roman"/>
                <w:sz w:val="22"/>
                <w:szCs w:val="22"/>
                <w:lang w:val="lv-LV"/>
              </w:rPr>
              <w:t>Betona pontona platums - ne mazāk kā 2.4 m</w:t>
            </w:r>
          </w:p>
          <w:p>
            <w:pPr>
              <w:pStyle w:val="Normal"/>
              <w:jc w:val="left"/>
              <w:rPr/>
            </w:pPr>
            <w:r>
              <w:rPr>
                <w:rFonts w:eastAsia="Calibri" w:cs="Times New Roman"/>
                <w:sz w:val="22"/>
                <w:szCs w:val="22"/>
                <w:lang w:val="lv-LV"/>
              </w:rPr>
              <w:t xml:space="preserve">Betona pontona augstums - </w:t>
            </w:r>
            <w:r>
              <w:rPr>
                <w:rFonts w:eastAsia="Calibri" w:cs="Times New Roman"/>
                <w:color w:val="auto"/>
                <w:kern w:val="0"/>
                <w:sz w:val="22"/>
                <w:szCs w:val="22"/>
                <w:lang w:val="lv-LV" w:eastAsia="lv-LV" w:bidi="ar-SA"/>
              </w:rPr>
              <w:t>n</w:t>
            </w:r>
            <w:r>
              <w:rPr>
                <w:rFonts w:eastAsia="Calibri" w:cs="Times New Roman"/>
                <w:sz w:val="22"/>
                <w:szCs w:val="22"/>
                <w:lang w:val="lv-LV"/>
              </w:rPr>
              <w:t>e mazāk kā 1.05m</w:t>
            </w:r>
          </w:p>
          <w:p>
            <w:pPr>
              <w:pStyle w:val="Normal"/>
              <w:jc w:val="left"/>
              <w:rPr/>
            </w:pPr>
            <w:r>
              <w:rPr>
                <w:rFonts w:eastAsia="Calibri" w:cs="Times New Roman"/>
                <w:sz w:val="22"/>
                <w:szCs w:val="22"/>
                <w:lang w:val="lv-LV"/>
              </w:rPr>
              <w:t>Betona pontona garums 9.0/12.0 m</w:t>
            </w:r>
          </w:p>
          <w:p>
            <w:pPr>
              <w:pStyle w:val="Normal"/>
              <w:jc w:val="left"/>
              <w:rPr/>
            </w:pPr>
            <w:r>
              <w:rPr>
                <w:rFonts w:eastAsia="Calibri" w:cs="Times New Roman"/>
                <w:sz w:val="22"/>
                <w:szCs w:val="22"/>
                <w:lang w:val="lv-LV"/>
              </w:rPr>
              <w:t>Jauda 5.0-5.5 kN /m2</w:t>
            </w:r>
          </w:p>
          <w:p>
            <w:pPr>
              <w:pStyle w:val="Normal"/>
              <w:jc w:val="left"/>
              <w:rPr/>
            </w:pPr>
            <w:r>
              <w:rPr>
                <w:rFonts w:eastAsia="Calibri" w:cs="Times New Roman"/>
                <w:sz w:val="22"/>
                <w:szCs w:val="22"/>
                <w:lang w:val="lv-LV"/>
              </w:rPr>
              <w:t>Virsūdens daļa 0.5-0.6 m</w:t>
            </w:r>
          </w:p>
          <w:p>
            <w:pPr>
              <w:pStyle w:val="Normal"/>
              <w:jc w:val="left"/>
              <w:rPr>
                <w:b/>
                <w:b/>
                <w:bCs/>
              </w:rPr>
            </w:pPr>
            <w:r>
              <w:rPr>
                <w:rFonts w:eastAsia="Calibri" w:cs="Times New Roman"/>
                <w:b/>
                <w:bCs/>
                <w:sz w:val="22"/>
                <w:szCs w:val="22"/>
                <w:lang w:val="lv-LV"/>
              </w:rPr>
              <w:t>Pontona virsma</w:t>
            </w:r>
          </w:p>
          <w:p>
            <w:pPr>
              <w:pStyle w:val="Normal"/>
              <w:jc w:val="left"/>
              <w:rPr/>
            </w:pPr>
            <w:r>
              <w:rPr>
                <w:rFonts w:eastAsia="Calibri" w:cs="Times New Roman"/>
                <w:sz w:val="22"/>
                <w:szCs w:val="22"/>
                <w:lang w:val="lv-LV"/>
              </w:rPr>
              <w:t>Vienlaidus betona. Visiem komunikāciju  kanāliem jābūt iebūvētiem zem betona klāja</w:t>
            </w:r>
          </w:p>
          <w:p>
            <w:pPr>
              <w:pStyle w:val="Normal"/>
              <w:jc w:val="left"/>
              <w:rPr>
                <w:b/>
                <w:b/>
                <w:bCs/>
              </w:rPr>
            </w:pPr>
            <w:r>
              <w:rPr>
                <w:rFonts w:eastAsia="Calibri" w:cs="Times New Roman"/>
                <w:b/>
                <w:bCs/>
                <w:sz w:val="22"/>
                <w:szCs w:val="22"/>
                <w:lang w:val="lv-LV"/>
              </w:rPr>
              <w:t>Komunikāciju kanāls</w:t>
            </w:r>
          </w:p>
          <w:p>
            <w:pPr>
              <w:pStyle w:val="Normal"/>
              <w:jc w:val="left"/>
              <w:rPr/>
            </w:pPr>
            <w:r>
              <w:rPr>
                <w:rFonts w:eastAsia="Calibri" w:cs="Times New Roman"/>
                <w:sz w:val="22"/>
                <w:szCs w:val="22"/>
                <w:lang w:val="lv-LV"/>
              </w:rPr>
              <w:t>Paredzēts elektrības un ūdens pievadu ievietošanai. Iebūvēts pontonā, garenvirzienā.</w:t>
              <w:br/>
              <w:t>Garums – 9m;</w:t>
              <w:br/>
              <w:t>Diametrs – ne mazāk kā 110mm;</w:t>
            </w:r>
          </w:p>
          <w:p>
            <w:pPr>
              <w:pStyle w:val="Normal"/>
              <w:jc w:val="left"/>
              <w:rPr>
                <w:b/>
                <w:b/>
                <w:bCs/>
              </w:rPr>
            </w:pPr>
            <w:r>
              <w:rPr>
                <w:rFonts w:eastAsia="Calibri" w:cs="Times New Roman"/>
                <w:b/>
                <w:bCs/>
                <w:sz w:val="22"/>
                <w:szCs w:val="22"/>
                <w:lang w:val="lv-LV"/>
              </w:rPr>
              <w:t>Enkurķēdes kanāls</w:t>
            </w:r>
          </w:p>
          <w:p>
            <w:pPr>
              <w:pStyle w:val="Normal"/>
              <w:jc w:val="left"/>
              <w:rPr/>
            </w:pPr>
            <w:r>
              <w:rPr>
                <w:rFonts w:eastAsia="Calibri" w:cs="Times New Roman"/>
                <w:sz w:val="22"/>
                <w:szCs w:val="22"/>
                <w:lang w:val="lv-LV"/>
              </w:rPr>
              <w:t>Enkurķēdes kanāls paredzēts pontonu enkurošanai.</w:t>
            </w:r>
          </w:p>
          <w:p>
            <w:pPr>
              <w:pStyle w:val="Normal"/>
              <w:jc w:val="left"/>
              <w:rPr/>
            </w:pPr>
            <w:r>
              <w:rPr>
                <w:rFonts w:eastAsia="Calibri" w:cs="Times New Roman"/>
                <w:sz w:val="22"/>
                <w:szCs w:val="22"/>
                <w:lang w:val="lv-LV"/>
              </w:rPr>
              <w:t>Skaits – 4 gab. uz katru pontonu.</w:t>
            </w:r>
          </w:p>
          <w:p>
            <w:pPr>
              <w:pStyle w:val="Normal"/>
              <w:jc w:val="left"/>
              <w:rPr>
                <w:b/>
                <w:b/>
                <w:bCs/>
              </w:rPr>
            </w:pPr>
            <w:r>
              <w:rPr>
                <w:rFonts w:eastAsia="Calibri" w:cs="Times New Roman"/>
                <w:b/>
                <w:bCs/>
                <w:sz w:val="22"/>
                <w:szCs w:val="22"/>
                <w:lang w:val="lv-LV"/>
              </w:rPr>
              <w:t>Savstarpējais savienojums</w:t>
            </w:r>
          </w:p>
          <w:p>
            <w:pPr>
              <w:pStyle w:val="Normal"/>
              <w:jc w:val="left"/>
              <w:rPr/>
            </w:pPr>
            <w:r>
              <w:rPr>
                <w:rFonts w:eastAsia="Calibri" w:cs="Times New Roman"/>
                <w:sz w:val="22"/>
                <w:szCs w:val="22"/>
                <w:lang w:val="lv-LV"/>
              </w:rPr>
              <w:t>Gumijas savienojuma jauda ne mazāka kā 400 kN;</w:t>
              <w:br/>
              <w:t>Savienojuma skrūve – ne mazāk kā M48; skaits – 4 gab. uz katru pontonu.</w:t>
            </w:r>
          </w:p>
          <w:p>
            <w:pPr>
              <w:pStyle w:val="Normal"/>
              <w:jc w:val="left"/>
              <w:rPr>
                <w:b/>
                <w:b/>
                <w:bCs/>
              </w:rPr>
            </w:pPr>
            <w:r>
              <w:rPr>
                <w:rFonts w:eastAsia="Calibri" w:cs="Times New Roman"/>
                <w:b/>
                <w:bCs/>
                <w:sz w:val="22"/>
                <w:szCs w:val="22"/>
                <w:lang w:val="lv-LV"/>
              </w:rPr>
              <w:t>Koka atspaidu brusas (fenderi)</w:t>
            </w:r>
          </w:p>
          <w:p>
            <w:pPr>
              <w:pStyle w:val="Normal"/>
              <w:jc w:val="left"/>
              <w:rPr/>
            </w:pPr>
            <w:r>
              <w:rPr>
                <w:rFonts w:eastAsia="Calibri" w:cs="Times New Roman"/>
                <w:sz w:val="22"/>
                <w:szCs w:val="22"/>
                <w:lang w:val="lv-LV"/>
              </w:rPr>
              <w:t>Koka atspaida brusas (fenderi) uzstādīti pa pontona ārējo perimetru, skrūvju stiprinājuma vietas iestrādātas kokā un nosegtas ar plastmasas korķiem;</w:t>
              <w:br/>
              <w:t>Izmērs – 70 mm x 195 mm;</w:t>
            </w:r>
          </w:p>
          <w:p>
            <w:pPr>
              <w:pStyle w:val="Normal"/>
              <w:jc w:val="left"/>
              <w:rPr/>
            </w:pPr>
            <w:r>
              <w:rPr>
                <w:rFonts w:eastAsia="Calibri" w:cs="Times New Roman"/>
                <w:sz w:val="22"/>
                <w:szCs w:val="22"/>
                <w:lang w:val="lv-LV"/>
              </w:rPr>
              <w:t>Materiāls – priede/egle;</w:t>
            </w:r>
          </w:p>
          <w:p>
            <w:pPr>
              <w:pStyle w:val="Normal"/>
              <w:jc w:val="left"/>
              <w:rPr/>
            </w:pPr>
            <w:r>
              <w:rPr>
                <w:rFonts w:eastAsia="Calibri" w:cs="Times New Roman"/>
                <w:sz w:val="22"/>
                <w:szCs w:val="22"/>
                <w:lang w:val="lv-LV"/>
              </w:rPr>
              <w:t>Stiprības klase – C24;</w:t>
            </w:r>
          </w:p>
          <w:p>
            <w:pPr>
              <w:pStyle w:val="Normal"/>
              <w:jc w:val="left"/>
              <w:rPr/>
            </w:pPr>
            <w:r>
              <w:rPr>
                <w:rFonts w:eastAsia="Calibri" w:cs="Times New Roman"/>
                <w:sz w:val="22"/>
                <w:szCs w:val="22"/>
                <w:lang w:val="lv-LV"/>
              </w:rPr>
              <w:t>Impregnēšanas klase – HC3;</w:t>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2.</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Tauvošanās polleris</w:t>
              <w:br/>
              <w:t>(25 gab.)</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 xml:space="preserve">Tauvošanās polleris paredzēts stiprināšanai uz betona pontona, tam iepriekš paredzētās vietās. Stiprinājuma vietām jābūt iestrādātām betona pontonā. Stiprinājuma vietas saskaņo ar pasūtītāju pirms izgatavošanas. </w:t>
            </w:r>
            <w:r>
              <w:rPr>
                <w:rFonts w:eastAsia="Calibri" w:cs="Times New Roman" w:eastAsiaTheme="minorHAnsi"/>
                <w:kern w:val="0"/>
                <w:sz w:val="22"/>
                <w:szCs w:val="22"/>
                <w:lang w:val="lv-LV" w:eastAsia="en-US" w:bidi="ar-SA"/>
              </w:rPr>
              <w:t>Karsti cinkota tērauda, T veida.</w:t>
            </w:r>
          </w:p>
          <w:p>
            <w:pPr>
              <w:pStyle w:val="Normal"/>
              <w:jc w:val="both"/>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Jauda - 50 kN;</w:t>
            </w:r>
          </w:p>
          <w:p>
            <w:pPr>
              <w:pStyle w:val="Normal"/>
              <w:jc w:val="left"/>
              <w:rPr>
                <w:rFonts w:ascii="Calibri" w:hAnsi="Calibri" w:eastAsia="Calibri" w:cs=""/>
                <w:szCs w:val="22"/>
                <w:lang w:val="lv-LV"/>
              </w:rPr>
            </w:pPr>
            <w:r>
              <w:rPr>
                <w:rFonts w:eastAsia="Calibri" w:cs="Times New Roman" w:eastAsiaTheme="minorHAnsi"/>
                <w:kern w:val="0"/>
                <w:sz w:val="22"/>
                <w:szCs w:val="22"/>
                <w:lang w:val="lv-LV" w:eastAsia="en-US" w:bidi="ar-SA"/>
              </w:rPr>
              <w:t>Pamatnes izmērs – ne mazāk kā  200 mm x 200mm;</w:t>
              <w:br/>
              <w:t>Diametrs – ne mazāks kā  100mm;</w:t>
              <w:br/>
              <w:t>Augstums – ne mazāks kā  200mm;</w:t>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3.</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Tiltiņš noiešanai uz pontona</w:t>
            </w:r>
          </w:p>
          <w:p>
            <w:pPr>
              <w:pStyle w:val="Normal"/>
              <w:rPr/>
            </w:pPr>
            <w:r>
              <w:rPr>
                <w:rFonts w:eastAsia="Calibri" w:cs="Times New Roman"/>
                <w:sz w:val="22"/>
                <w:szCs w:val="22"/>
                <w:lang w:val="lv-LV"/>
              </w:rPr>
              <w:t>(1 kompl.)</w:t>
              <w:br/>
              <w:t>tiltiņš  (1.2x 6.0m)</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Paredzēt kustīgu eņģu savienojumu (2 kompl.) tiltiņa stiprināšanai pie krastā esoša balsta, balsta izmērs 1.2x 1.5m.</w:t>
            </w:r>
          </w:p>
          <w:p>
            <w:pPr>
              <w:pStyle w:val="Normal"/>
              <w:jc w:val="both"/>
              <w:rPr/>
            </w:pPr>
            <w:r>
              <w:rPr>
                <w:rFonts w:eastAsia="Calibri" w:cs="Times New Roman"/>
                <w:sz w:val="22"/>
                <w:szCs w:val="22"/>
                <w:lang w:val="lv-LV"/>
              </w:rPr>
              <w:t>Tiltiņa peldošās betona piestātnes galam jābūt aprīkotam ar riteņiem un aizsargplāksnēm peldošās piestātnes pasargāšanai no berzes ekspluatācijas laikā. Paredzēt margu vienā tiltiņa pusē – ar bultskrūvēm stiprināti, karsti cinkoti metāla stabi – 4 gab. Lenteris – zem spiediena impregnēts, HC3klase, izmērā 45x 95mm, garums 6m.</w:t>
            </w:r>
          </w:p>
          <w:tbl>
            <w:tblPr>
              <w:tblStyle w:val="TableGrid"/>
              <w:tblW w:w="5807" w:type="dxa"/>
              <w:jc w:val="left"/>
              <w:tblInd w:w="0" w:type="dxa"/>
              <w:tblCellMar>
                <w:top w:w="0" w:type="dxa"/>
                <w:left w:w="108" w:type="dxa"/>
                <w:bottom w:w="0" w:type="dxa"/>
                <w:right w:w="108" w:type="dxa"/>
              </w:tblCellMar>
              <w:tblLook w:firstRow="1" w:noVBand="1" w:lastRow="0" w:firstColumn="1" w:lastColumn="0" w:noHBand="0" w:val="04a0"/>
            </w:tblPr>
            <w:tblGrid>
              <w:gridCol w:w="2903"/>
              <w:gridCol w:w="2903"/>
            </w:tblGrid>
            <w:tr>
              <w:trPr/>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Karkasa lāga</w:t>
                  </w:r>
                </w:p>
              </w:tc>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Izmērs - vismaz 72x 195mm, zem spiediena impregnēts (HC3 klase) materiāls.</w:t>
                  </w:r>
                </w:p>
              </w:tc>
            </w:tr>
            <w:tr>
              <w:trPr/>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Dēļu klājs</w:t>
                  </w:r>
                </w:p>
              </w:tc>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Decking dēļi, ar rievotu virsmu. Biezumsne vairāk kā 28mm. Zem spiediena impregnēts (HC3 klase) materiāls.</w:t>
                  </w:r>
                </w:p>
              </w:tc>
            </w:tr>
          </w:tbl>
          <w:p>
            <w:pPr>
              <w:pStyle w:val="Normal"/>
              <w:jc w:val="both"/>
              <w:rPr>
                <w:rFonts w:ascii="Calibri" w:hAnsi="Calibri" w:eastAsia="Calibri" w:cs="Times New Roman"/>
                <w:sz w:val="22"/>
                <w:szCs w:val="22"/>
                <w:lang w:val="lv-LV"/>
              </w:rPr>
            </w:pPr>
            <w:r>
              <w:rPr>
                <w:rFonts w:eastAsia="Calibri" w:cs="Times New Roman" w:ascii="Calibri" w:hAnsi="Calibri"/>
                <w:sz w:val="22"/>
                <w:szCs w:val="22"/>
                <w:lang w:val="lv-LV"/>
              </w:rPr>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4.</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Krasta laipas</w:t>
              <w:br/>
              <w:t>( 1 kompl.)</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 xml:space="preserve">Krasta laipas paredzēts stiprināt piepeldošās piestātnes krasta balsta (iekļauts komplektā”Tiltiņš noiešanai uz pontona”). </w:t>
            </w:r>
          </w:p>
          <w:tbl>
            <w:tblPr>
              <w:tblStyle w:val="TableGrid"/>
              <w:tblW w:w="5807" w:type="dxa"/>
              <w:jc w:val="left"/>
              <w:tblInd w:w="0" w:type="dxa"/>
              <w:tblCellMar>
                <w:top w:w="0" w:type="dxa"/>
                <w:left w:w="108" w:type="dxa"/>
                <w:bottom w:w="0" w:type="dxa"/>
                <w:right w:w="108" w:type="dxa"/>
              </w:tblCellMar>
              <w:tblLook w:firstRow="1" w:noVBand="1" w:lastRow="0" w:firstColumn="1" w:lastColumn="0" w:noHBand="0" w:val="04a0"/>
            </w:tblPr>
            <w:tblGrid>
              <w:gridCol w:w="2903"/>
              <w:gridCol w:w="2903"/>
            </w:tblGrid>
            <w:tr>
              <w:trPr/>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Krasta laipa virzienā uz krastu.</w:t>
                  </w:r>
                </w:p>
              </w:tc>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Izmērs - vismaz 1.2x 6m</w:t>
                    <w:br/>
                    <w:t>Skaits – 1 gab.</w:t>
                    <w:br/>
                    <w:t>Garumu un pieslēgumu pie krasta laukuma – pielāgo uz vietas.</w:t>
                  </w:r>
                </w:p>
              </w:tc>
            </w:tr>
            <w:tr>
              <w:trPr/>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Krasta laipas perpendikulāri krastam</w:t>
                  </w:r>
                </w:p>
              </w:tc>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Izmērs – vismaz 12.x 1.5m</w:t>
                  </w:r>
                </w:p>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Skaits - 2 gab.</w:t>
                  </w:r>
                </w:p>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Piezāgēts slīpumā (Veido pandusu).</w:t>
                  </w:r>
                </w:p>
              </w:tc>
            </w:tr>
            <w:tr>
              <w:trPr/>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Karkasa lāga</w:t>
                  </w:r>
                </w:p>
              </w:tc>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Izmērs - vismaz 72x 195mm, zem spiediena impregnēts (HC3 klase) materiāls.</w:t>
                  </w:r>
                </w:p>
              </w:tc>
            </w:tr>
            <w:tr>
              <w:trPr/>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Dēļu klājs</w:t>
                  </w:r>
                </w:p>
              </w:tc>
              <w:tc>
                <w:tcPr>
                  <w:tcW w:w="2903" w:type="dxa"/>
                  <w:tcBorders/>
                  <w:shd w:fill="auto" w:val="clear"/>
                </w:tcPr>
                <w:p>
                  <w:pPr>
                    <w:pStyle w:val="Normal"/>
                    <w:rPr>
                      <w:rFonts w:ascii="Calibri" w:hAnsi="Calibri" w:eastAsia="Calibri" w:cs="" w:asciiTheme="minorHAnsi" w:cstheme="minorBidi" w:eastAsiaTheme="minorHAnsi" w:hAnsiTheme="minorHAnsi"/>
                      <w:kern w:val="0"/>
                      <w:szCs w:val="22"/>
                      <w:lang w:val="lv-LV" w:eastAsia="en-US" w:bidi="ar-SA"/>
                    </w:rPr>
                  </w:pPr>
                  <w:r>
                    <w:rPr>
                      <w:rFonts w:eastAsia="Calibri" w:cs="Times New Roman" w:eastAsiaTheme="minorHAnsi"/>
                      <w:kern w:val="0"/>
                      <w:sz w:val="22"/>
                      <w:szCs w:val="22"/>
                      <w:lang w:val="lv-LV" w:eastAsia="en-US" w:bidi="ar-SA"/>
                    </w:rPr>
                    <w:t>Decking dēļi, ar rievotu virsmu. Biezumsne vairāk kā 28mm. Zem spiediena impregnēts (HC3 klase) materiāls.</w:t>
                  </w:r>
                </w:p>
              </w:tc>
            </w:tr>
          </w:tbl>
          <w:p>
            <w:pPr>
              <w:pStyle w:val="Normal"/>
              <w:rPr>
                <w:rFonts w:ascii="Times New Roman" w:hAnsi="Times New Roman" w:eastAsia="Calibri" w:cs="Times New Roman"/>
                <w:sz w:val="22"/>
                <w:szCs w:val="22"/>
                <w:lang w:val="lv-LV"/>
              </w:rPr>
            </w:pPr>
            <w:r>
              <w:rPr>
                <w:rFonts w:eastAsia="Calibri" w:cs="Times New Roman"/>
                <w:sz w:val="22"/>
                <w:szCs w:val="22"/>
                <w:lang w:val="lv-LV"/>
              </w:rPr>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5.</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Tauvošanās pirksti</w:t>
              <w:br/>
              <w:t>(Garums 9m – 2 gab;</w:t>
              <w:br/>
              <w:t>Garums 8m – 1 gab.</w:t>
              <w:br/>
              <w:t>Garums 6m – 5 gab.)</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2"/>
                <w:szCs w:val="22"/>
              </w:rPr>
            </w:pPr>
            <w:r>
              <w:rPr>
                <w:sz w:val="22"/>
                <w:szCs w:val="22"/>
                <w:lang w:val="lv-LV"/>
              </w:rPr>
              <w:t>Pirksti paredzēti stiprināt pie betona pontonā iestrādātas “tauvošanās pirkstu sliedes” ar iespēju tos viegli pārvietot nepieciešamajā garenvirzienā.</w:t>
            </w:r>
          </w:p>
          <w:p>
            <w:pPr>
              <w:pStyle w:val="Normal"/>
              <w:rPr>
                <w:sz w:val="22"/>
                <w:szCs w:val="22"/>
              </w:rPr>
            </w:pPr>
            <w:r>
              <w:rPr>
                <w:sz w:val="22"/>
                <w:szCs w:val="22"/>
              </w:rPr>
              <w:t>Garums - 6/8/9 m</w:t>
            </w:r>
          </w:p>
          <w:p>
            <w:pPr>
              <w:pStyle w:val="Normal"/>
              <w:rPr>
                <w:sz w:val="22"/>
                <w:szCs w:val="22"/>
              </w:rPr>
            </w:pPr>
            <w:r>
              <w:rPr>
                <w:sz w:val="22"/>
                <w:szCs w:val="22"/>
              </w:rPr>
              <w:t>Platums vismaz 0.7m</w:t>
            </w:r>
          </w:p>
          <w:p>
            <w:pPr>
              <w:pStyle w:val="Normal"/>
              <w:rPr>
                <w:sz w:val="22"/>
                <w:szCs w:val="22"/>
              </w:rPr>
            </w:pPr>
            <w:r>
              <w:rPr>
                <w:sz w:val="22"/>
                <w:szCs w:val="22"/>
              </w:rPr>
              <w:t xml:space="preserve">Platums pie pontona </w:t>
            </w:r>
            <w:r>
              <w:rPr>
                <w:rFonts w:eastAsia="" w:cs="Times New Roman" w:eastAsiaTheme="minorEastAsia"/>
                <w:color w:val="auto"/>
                <w:kern w:val="0"/>
                <w:sz w:val="22"/>
                <w:szCs w:val="22"/>
                <w:lang w:val="lv-LV" w:eastAsia="lv-LV" w:bidi="ar-SA"/>
              </w:rPr>
              <w:t>v</w:t>
            </w:r>
            <w:r>
              <w:rPr>
                <w:sz w:val="22"/>
                <w:szCs w:val="22"/>
              </w:rPr>
              <w:t>ismaz 2.0 m</w:t>
            </w:r>
          </w:p>
          <w:p>
            <w:pPr>
              <w:pStyle w:val="Normal"/>
              <w:rPr>
                <w:sz w:val="22"/>
                <w:szCs w:val="22"/>
              </w:rPr>
            </w:pPr>
            <w:r>
              <w:rPr>
                <w:sz w:val="22"/>
                <w:szCs w:val="22"/>
              </w:rPr>
              <w:t xml:space="preserve">Pontons zem pirksta </w:t>
            </w:r>
            <w:r>
              <w:rPr>
                <w:rFonts w:eastAsia="" w:cs="Times New Roman" w:eastAsiaTheme="minorEastAsia"/>
                <w:color w:val="auto"/>
                <w:kern w:val="0"/>
                <w:sz w:val="22"/>
                <w:szCs w:val="22"/>
                <w:lang w:val="lv-LV" w:eastAsia="lv-LV" w:bidi="ar-SA"/>
              </w:rPr>
              <w:t>v</w:t>
            </w:r>
            <w:r>
              <w:rPr>
                <w:sz w:val="22"/>
                <w:szCs w:val="22"/>
              </w:rPr>
              <w:t>ismaz 300l</w:t>
            </w:r>
          </w:p>
          <w:p>
            <w:pPr>
              <w:pStyle w:val="Normal"/>
              <w:rPr>
                <w:b/>
                <w:b/>
                <w:bCs/>
                <w:sz w:val="22"/>
                <w:szCs w:val="22"/>
              </w:rPr>
            </w:pPr>
            <w:r>
              <w:rPr>
                <w:b/>
                <w:bCs/>
                <w:sz w:val="22"/>
                <w:szCs w:val="22"/>
              </w:rPr>
              <w:t>Gumijas savienojums pie “tauvošanās pirkstu sliedes”</w:t>
            </w:r>
          </w:p>
          <w:p>
            <w:pPr>
              <w:pStyle w:val="Normal"/>
              <w:rPr>
                <w:sz w:val="22"/>
                <w:szCs w:val="22"/>
              </w:rPr>
            </w:pPr>
            <w:r>
              <w:rPr>
                <w:sz w:val="22"/>
                <w:szCs w:val="22"/>
              </w:rPr>
              <w:t>6m pirkstam – vismaz 2 gab.;</w:t>
              <w:br/>
              <w:t>8/9m pirkstam – vismaz 4 gab;</w:t>
            </w:r>
          </w:p>
          <w:p>
            <w:pPr>
              <w:pStyle w:val="Normal"/>
              <w:rPr>
                <w:b/>
                <w:b/>
                <w:bCs/>
                <w:sz w:val="22"/>
                <w:szCs w:val="22"/>
              </w:rPr>
            </w:pPr>
            <w:r>
              <w:rPr>
                <w:b/>
                <w:bCs/>
                <w:sz w:val="22"/>
                <w:szCs w:val="22"/>
              </w:rPr>
              <w:t>Plastmasas “fender”</w:t>
            </w:r>
          </w:p>
          <w:p>
            <w:pPr>
              <w:pStyle w:val="Normal"/>
              <w:rPr>
                <w:sz w:val="22"/>
                <w:szCs w:val="22"/>
              </w:rPr>
            </w:pPr>
            <w:r>
              <w:rPr>
                <w:sz w:val="22"/>
                <w:szCs w:val="22"/>
              </w:rPr>
              <w:t>Uzstāda pirksta galā. Krāsa – sarkana. Platums 0.7m</w:t>
            </w:r>
          </w:p>
          <w:p>
            <w:pPr>
              <w:pStyle w:val="Normal"/>
              <w:rPr>
                <w:b/>
                <w:b/>
                <w:bCs/>
                <w:sz w:val="22"/>
                <w:szCs w:val="22"/>
              </w:rPr>
            </w:pPr>
            <w:r>
              <w:rPr>
                <w:b/>
                <w:bCs/>
                <w:sz w:val="22"/>
                <w:szCs w:val="22"/>
              </w:rPr>
              <w:t>Tauvošanās polleris</w:t>
            </w:r>
          </w:p>
          <w:p>
            <w:pPr>
              <w:pStyle w:val="Normal"/>
              <w:rPr>
                <w:sz w:val="22"/>
                <w:szCs w:val="22"/>
              </w:rPr>
            </w:pPr>
            <w:r>
              <w:rPr>
                <w:sz w:val="22"/>
                <w:szCs w:val="22"/>
              </w:rPr>
              <w:t>Jauda 20 kn. Skaits vismaz 5 gab. (6m pirkstam, vismaz 7 gab. 8/9m pirkstam)</w:t>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6.</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 xml:space="preserve">Servisa pjedestāli </w:t>
            </w:r>
          </w:p>
          <w:p>
            <w:pPr>
              <w:pStyle w:val="Normal"/>
              <w:rPr/>
            </w:pPr>
            <w:r>
              <w:rPr>
                <w:rFonts w:eastAsia="Calibri" w:cs="Times New Roman"/>
                <w:sz w:val="22"/>
                <w:szCs w:val="22"/>
                <w:lang w:val="lv-LV"/>
              </w:rPr>
              <w:t>(3 gab.)</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Servisa pjedestāliem jābūt aprīkotiem ar apgaismojumu, vismaz četrām 16A/2P+E/220-240V/EN60309/IP44 elektrības pieslēgvietām,  vismaz vienu  ½” ūdens pieslēgvietu, un jābūt izgatavotam no materiāla, kas ir piemērots jahtu ostas apstākļiem (mitrums, sālsūdens; “Rolec Classic Marina utility pedestal” vai ekvivalents). Izstrādājumam jābūt izgatavotāja CE atbilstības deklarācijai. Krāsa – “metālika”, pjedestāla augstums - vismaz 750 mm.</w:t>
            </w:r>
          </w:p>
          <w:p>
            <w:pPr>
              <w:pStyle w:val="Normal"/>
              <w:jc w:val="both"/>
              <w:rPr/>
            </w:pPr>
            <w:r>
              <w:rPr>
                <w:rFonts w:eastAsia="Calibri" w:cs="Times New Roman"/>
                <w:sz w:val="22"/>
                <w:szCs w:val="22"/>
                <w:lang w:val="lv-LV"/>
              </w:rPr>
              <w:t>Jānodrošina elektrības kabeļu un ūdens apgādes cauruļu montāžu nepieciešamajā apjomā no servisa pjedestāliem līdz krasta pieslēgvietai.</w:t>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7.</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Glābšanas līdzekļu posteņi</w:t>
            </w:r>
          </w:p>
          <w:p>
            <w:pPr>
              <w:pStyle w:val="Normal"/>
              <w:rPr/>
            </w:pPr>
            <w:r>
              <w:rPr>
                <w:rFonts w:eastAsia="Calibri" w:cs="Times New Roman"/>
                <w:sz w:val="22"/>
                <w:szCs w:val="22"/>
                <w:lang w:val="lv-LV"/>
              </w:rPr>
              <w:t>(1 gab.)</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Glābšanas postenis ar pjedestālu glābšanas aprīkojuma izvietošanai. Krāsa -  sarkana.</w:t>
            </w:r>
          </w:p>
          <w:tbl>
            <w:tblPr>
              <w:tblW w:w="5807" w:type="dxa"/>
              <w:jc w:val="left"/>
              <w:tblInd w:w="0" w:type="dxa"/>
              <w:tblCellMar>
                <w:top w:w="0" w:type="dxa"/>
                <w:left w:w="108" w:type="dxa"/>
                <w:bottom w:w="0" w:type="dxa"/>
                <w:right w:w="108" w:type="dxa"/>
              </w:tblCellMar>
              <w:tblLook w:firstRow="1" w:noVBand="1" w:lastRow="0" w:firstColumn="1" w:lastColumn="0" w:noHBand="0" w:val="04a0"/>
            </w:tblPr>
            <w:tblGrid>
              <w:gridCol w:w="2903"/>
              <w:gridCol w:w="2903"/>
            </w:tblGrid>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Statīvs</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1 gab.</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Glābšanas kāpnes 3m</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1 gab.</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Āķis 3m</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1 gab.</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 xml:space="preserve">Glābšanas riņķis ar līni 25m </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1 gab.</w:t>
                  </w:r>
                </w:p>
              </w:tc>
            </w:tr>
          </w:tbl>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8.</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Kāpnes izkāpšanai no ūdens</w:t>
            </w:r>
          </w:p>
          <w:p>
            <w:pPr>
              <w:pStyle w:val="Normal"/>
              <w:rPr/>
            </w:pPr>
            <w:r>
              <w:rPr>
                <w:rFonts w:eastAsia="Calibri" w:cs="Times New Roman"/>
                <w:sz w:val="22"/>
                <w:szCs w:val="22"/>
                <w:lang w:val="lv-LV"/>
              </w:rPr>
              <w:t>(2 gab.)</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Glābšanas kāpnes izkāpšanai no ūdens, paredzētas uzstādīt peldošās piestātnes galā.</w:t>
            </w:r>
          </w:p>
          <w:tbl>
            <w:tblPr>
              <w:tblW w:w="5807" w:type="dxa"/>
              <w:jc w:val="left"/>
              <w:tblInd w:w="0" w:type="dxa"/>
              <w:tblCellMar>
                <w:top w:w="0" w:type="dxa"/>
                <w:left w:w="108" w:type="dxa"/>
                <w:bottom w:w="0" w:type="dxa"/>
                <w:right w:w="108" w:type="dxa"/>
              </w:tblCellMar>
              <w:tblLook w:firstRow="1" w:noVBand="1" w:lastRow="0" w:firstColumn="1" w:lastColumn="0" w:noHBand="0" w:val="04a0"/>
            </w:tblPr>
            <w:tblGrid>
              <w:gridCol w:w="2903"/>
              <w:gridCol w:w="2903"/>
            </w:tblGrid>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Materiāls</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Karsti cinkots tērauds</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Krasa</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Dzeltena</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Platums</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Ne mazāk kā 600 mm</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 xml:space="preserve">Garums </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Ne mazāk kā 1.6m</w:t>
                  </w:r>
                </w:p>
              </w:tc>
            </w:tr>
          </w:tbl>
          <w:p>
            <w:pPr>
              <w:pStyle w:val="Normal"/>
              <w:rPr>
                <w:rFonts w:ascii="Times New Roman" w:hAnsi="Times New Roman" w:eastAsia="Calibri" w:cs="Times New Roman"/>
                <w:sz w:val="22"/>
                <w:szCs w:val="22"/>
                <w:lang w:val="lv-LV"/>
              </w:rPr>
            </w:pPr>
            <w:r>
              <w:rPr>
                <w:rFonts w:eastAsia="Calibri" w:cs="Times New Roman"/>
                <w:sz w:val="22"/>
                <w:szCs w:val="22"/>
                <w:lang w:val="lv-LV"/>
              </w:rPr>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9.</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Peldošo piestātņu noenkurošana un uzstādīšana</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Peldošajām piestātnēm jābūt noenkurotām ar 2.0 t betona enkuriem. Pirmo pontonu stiprina pie krasta ar enkurķēdi un atspersavienojumu (jauda ne mazāk kā 0.6 kN). Enkurķēdēm (vismaz 20 mm, garo posmu; karsti cinkotām). Visām enkurošanas sistēmas metāla komponentēm jābūt no karsti cinkota tērauda.</w:t>
            </w:r>
          </w:p>
          <w:tbl>
            <w:tblPr>
              <w:tblW w:w="5807" w:type="dxa"/>
              <w:jc w:val="left"/>
              <w:tblInd w:w="0" w:type="dxa"/>
              <w:tblCellMar>
                <w:top w:w="0" w:type="dxa"/>
                <w:left w:w="108" w:type="dxa"/>
                <w:bottom w:w="0" w:type="dxa"/>
                <w:right w:w="108" w:type="dxa"/>
              </w:tblCellMar>
              <w:tblLook w:firstRow="1" w:noVBand="1" w:lastRow="0" w:firstColumn="1" w:lastColumn="0" w:noHBand="0" w:val="04a0"/>
            </w:tblPr>
            <w:tblGrid>
              <w:gridCol w:w="2903"/>
              <w:gridCol w:w="2903"/>
            </w:tblGrid>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Betona enkura svars</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2t</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Skaits</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12 gab.</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Enkurķēde</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Karsti cinkota, 20mm, garo posmu, DIN763</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Enkurķēdes kopējais garums</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195m</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Skavas stiprināšanai pie enkura</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22mm, karsti cinkotas</w:t>
                  </w:r>
                </w:p>
              </w:tc>
            </w:tr>
            <w:tr>
              <w:trPr/>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Atspersavienojums vismaz 0.6 kN</w:t>
                  </w:r>
                </w:p>
              </w:tc>
              <w:tc>
                <w:tcPr>
                  <w:tcW w:w="29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2 gab.</w:t>
                  </w:r>
                </w:p>
              </w:tc>
            </w:tr>
          </w:tbl>
          <w:p>
            <w:pPr>
              <w:pStyle w:val="Normal"/>
              <w:jc w:val="both"/>
              <w:rPr/>
            </w:pPr>
            <w:r>
              <w:rPr>
                <w:rFonts w:eastAsia="Calibri" w:cs="Times New Roman"/>
                <w:sz w:val="22"/>
                <w:szCs w:val="22"/>
                <w:lang w:val="lv-LV"/>
              </w:rPr>
              <w:t xml:space="preserve">Jāveic peldošo piestātņu piegādi, uzstādīšanu un to noenkurošanu Pasūtītāja norādītajās vietā, tai skaitā jānodrošina elektrības kabeļu un ūdens apgādes cauruļu pieslēgšana krasta pieslēgvietām, nodrošinot visas augstāk minētās prasības. </w:t>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2"/>
                <w:szCs w:val="22"/>
                <w:lang w:val="lv-LV"/>
              </w:rPr>
              <w:t>10.</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2"/>
                <w:szCs w:val="22"/>
                <w:lang w:val="lv-LV"/>
              </w:rPr>
              <w:t>Esošās piestātnes demontāža</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22"/>
                <w:szCs w:val="22"/>
                <w:lang w:val="lv-LV"/>
              </w:rPr>
              <w:t>Pirms jauno peldošo piestātņu uzstādīšanas veic esošo piestātņu demontāžu (sadalīšanu pa daļām) un novietošanu pasūtītāja norādītajā vietā.</w:t>
            </w:r>
          </w:p>
          <w:p>
            <w:pPr>
              <w:pStyle w:val="Normal"/>
              <w:jc w:val="both"/>
              <w:rPr/>
            </w:pPr>
            <w:r>
              <w:rPr>
                <w:sz w:val="22"/>
                <w:szCs w:val="22"/>
                <w:lang w:val="lv-LV"/>
              </w:rPr>
              <w:t>Veic esošo betona enkuru pacelšanu un novietošanu akvatorījā pasūtītāja norādītajā vietā.</w:t>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11.</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Sertifikācija</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cs="Times New Roman"/>
                <w:sz w:val="22"/>
                <w:szCs w:val="22"/>
                <w:lang w:val="lv-LV"/>
              </w:rPr>
              <w:t>Peldošo pontonu ražotājam jābūt ISO (vai ekvivalentam) sertifikātam peldošo piestātņu projektēšanas un ražošanas jomā.</w:t>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Calibri" w:cs="Times New Roman"/>
                <w:sz w:val="22"/>
                <w:szCs w:val="22"/>
                <w:highlight w:val="yellow"/>
                <w:lang w:val="lv-LV"/>
              </w:rPr>
            </w:pPr>
            <w:r>
              <w:rPr>
                <w:rFonts w:eastAsia="Calibri" w:cs="Times New Roman"/>
                <w:sz w:val="22"/>
                <w:szCs w:val="22"/>
                <w:highlight w:val="yellow"/>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highlight w:val="yellow"/>
                <w:lang w:val="lv-LV"/>
              </w:rPr>
            </w:pPr>
            <w:r>
              <w:rPr>
                <w:rFonts w:eastAsia="Calibri" w:cs="Times New Roman"/>
                <w:sz w:val="22"/>
                <w:szCs w:val="22"/>
                <w:highlight w:val="yellow"/>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highlight w:val="yellow"/>
                <w:lang w:val="lv-LV"/>
              </w:rPr>
            </w:pPr>
            <w:r>
              <w:rPr>
                <w:rFonts w:eastAsia="Calibri" w:cs="Times New Roman"/>
                <w:sz w:val="22"/>
                <w:szCs w:val="22"/>
                <w:highlight w:val="yellow"/>
                <w:lang w:val="lv-LV"/>
              </w:rPr>
            </w:r>
          </w:p>
        </w:tc>
      </w:tr>
      <w:tr>
        <w:trPr>
          <w:trHeight w:val="441" w:hRule="atLeast"/>
        </w:trPr>
        <w:tc>
          <w:tcPr>
            <w:tcW w:w="5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12.</w:t>
            </w:r>
          </w:p>
        </w:tc>
        <w:tc>
          <w:tcPr>
            <w:tcW w:w="15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Garantija</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imes New Roman"/>
                <w:sz w:val="22"/>
                <w:szCs w:val="22"/>
                <w:lang w:val="lv-LV"/>
              </w:rPr>
              <w:t>Garantijas termiņš – ne mazāk kā 24 mēneši.</w:t>
            </w:r>
          </w:p>
        </w:tc>
        <w:tc>
          <w:tcPr>
            <w:tcW w:w="3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eastAsia="Calibri" w:cs="Times New Roman"/>
                <w:sz w:val="22"/>
                <w:szCs w:val="22"/>
                <w:lang w:val="lv-LV"/>
              </w:rPr>
            </w:pPr>
            <w:r>
              <w:rPr>
                <w:rFonts w:eastAsia="Calibri" w:cs="Times New Roman"/>
                <w:sz w:val="22"/>
                <w:szCs w:val="22"/>
                <w:lang w:val="lv-LV"/>
              </w:rPr>
            </w:r>
          </w:p>
        </w:tc>
        <w:tc>
          <w:tcPr>
            <w:tcW w:w="12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c>
          <w:tcPr>
            <w:tcW w:w="14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sz w:val="22"/>
                <w:szCs w:val="22"/>
                <w:lang w:val="lv-LV"/>
              </w:rPr>
            </w:pPr>
            <w:r>
              <w:rPr>
                <w:rFonts w:eastAsia="Calibri" w:cs="Times New Roman"/>
                <w:sz w:val="22"/>
                <w:szCs w:val="22"/>
                <w:lang w:val="lv-LV"/>
              </w:rPr>
            </w:r>
          </w:p>
        </w:tc>
      </w:tr>
      <w:tr>
        <w:trPr>
          <w:trHeight w:val="728" w:hRule="atLeast"/>
        </w:trPr>
        <w:tc>
          <w:tcPr>
            <w:tcW w:w="13033"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rFonts w:eastAsia="Calibri" w:cs="Times New Roman"/>
                <w:b/>
                <w:sz w:val="22"/>
                <w:szCs w:val="22"/>
                <w:lang w:val="lv-LV"/>
              </w:rPr>
              <w:t>Kopsumma (EUR bez PVN):</w:t>
            </w:r>
          </w:p>
        </w:tc>
        <w:tc>
          <w:tcPr>
            <w:tcW w:w="14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w:hAnsi="Times New Roman" w:eastAsia="Calibri" w:cs="Times New Roman"/>
                <w:b/>
                <w:b/>
                <w:sz w:val="22"/>
                <w:szCs w:val="22"/>
                <w:lang w:val="lv-LV"/>
              </w:rPr>
            </w:pPr>
            <w:r>
              <w:rPr>
                <w:rFonts w:eastAsia="Calibri" w:cs="Times New Roman"/>
                <w:b/>
                <w:sz w:val="22"/>
                <w:szCs w:val="22"/>
                <w:lang w:val="lv-LV"/>
              </w:rPr>
            </w:r>
          </w:p>
        </w:tc>
      </w:tr>
    </w:tbl>
    <w:p>
      <w:pPr>
        <w:pStyle w:val="Normal"/>
        <w:jc w:val="center"/>
        <w:rPr>
          <w:b/>
          <w:b/>
          <w:sz w:val="28"/>
          <w:szCs w:val="28"/>
        </w:rPr>
      </w:pPr>
      <w:r>
        <w:rPr>
          <w:b/>
          <w:sz w:val="28"/>
          <w:szCs w:val="28"/>
        </w:rPr>
      </w:r>
    </w:p>
    <w:p>
      <w:pPr>
        <w:pStyle w:val="Normal"/>
        <w:rPr/>
      </w:pPr>
      <w:r>
        <w:rPr>
          <w:rFonts w:eastAsia="Times New Roman"/>
        </w:rPr>
        <w:t>______________</w:t>
        <w:tab/>
        <w:t>__________________</w:t>
      </w:r>
    </w:p>
    <w:p>
      <w:pPr>
        <w:pStyle w:val="Normal"/>
        <w:rPr/>
      </w:pPr>
      <w:r>
        <w:rPr>
          <w:rFonts w:eastAsia="Times New Roman"/>
          <w:i/>
          <w:sz w:val="20"/>
          <w:szCs w:val="20"/>
        </w:rPr>
        <w:t>/vieta/</w:t>
        <w:tab/>
        <w:t xml:space="preserve"> </w:t>
        <w:tab/>
        <w:tab/>
        <w:t xml:space="preserve">/datums/  </w:t>
      </w:r>
    </w:p>
    <w:p>
      <w:pPr>
        <w:pStyle w:val="Normal"/>
        <w:rPr>
          <w:rFonts w:eastAsia="Times New Roman"/>
        </w:rPr>
      </w:pPr>
      <w:r>
        <w:rPr>
          <w:rFonts w:eastAsia="Times New Roman"/>
        </w:rPr>
      </w:r>
    </w:p>
    <w:p>
      <w:pPr>
        <w:pStyle w:val="Normal"/>
        <w:rPr/>
      </w:pPr>
      <w:r>
        <w:rPr>
          <w:rFonts w:eastAsia="Times New Roman"/>
        </w:rPr>
        <w:t>_____________________ /_________________________</w:t>
      </w:r>
    </w:p>
    <w:p>
      <w:pPr>
        <w:sectPr>
          <w:headerReference w:type="default" r:id="rId5"/>
          <w:footerReference w:type="default" r:id="rId6"/>
          <w:footnotePr>
            <w:numFmt w:val="decimal"/>
          </w:footnotePr>
          <w:type w:val="nextPage"/>
          <w:pgSz w:orient="landscape" w:w="16838" w:h="11906"/>
          <w:pgMar w:left="851" w:right="1435" w:header="720" w:top="1418" w:footer="454" w:bottom="1134" w:gutter="0"/>
          <w:pgNumType w:fmt="decimal"/>
          <w:formProt w:val="false"/>
          <w:textDirection w:val="lrTb"/>
          <w:docGrid w:type="default" w:linePitch="326" w:charSpace="0"/>
        </w:sectPr>
        <w:pStyle w:val="Normal"/>
        <w:rPr/>
      </w:pPr>
      <w:r>
        <w:rPr>
          <w:rFonts w:eastAsia="Times New Roman"/>
          <w:sz w:val="20"/>
          <w:szCs w:val="20"/>
        </w:rPr>
        <w:t xml:space="preserve">Pretendenta pārstāvja paraksts / </w:t>
      </w:r>
      <w:r>
        <w:rPr>
          <w:sz w:val="20"/>
          <w:szCs w:val="20"/>
        </w:rPr>
        <w:t>vārds, uzvārds,  amats</w:t>
      </w:r>
    </w:p>
    <w:p>
      <w:pPr>
        <w:pStyle w:val="Normal"/>
        <w:spacing w:before="0" w:after="120"/>
        <w:ind w:left="720" w:hanging="0"/>
        <w:jc w:val="right"/>
        <w:rPr>
          <w:rFonts w:eastAsia="Times New Roman"/>
        </w:rPr>
      </w:pPr>
      <w:r>
        <w:rPr>
          <w:rFonts w:eastAsia="Times New Roman"/>
        </w:rPr>
      </w:r>
    </w:p>
    <w:p>
      <w:pPr>
        <w:pStyle w:val="Normal"/>
        <w:spacing w:before="0" w:after="120"/>
        <w:ind w:left="720" w:hanging="0"/>
        <w:jc w:val="right"/>
        <w:rPr>
          <w:rFonts w:eastAsia="Times New Roman"/>
        </w:rPr>
      </w:pPr>
      <w:r>
        <w:rPr>
          <w:rFonts w:eastAsia="Times New Roman"/>
        </w:rPr>
      </w:r>
    </w:p>
    <w:p>
      <w:pPr>
        <w:pStyle w:val="Normal"/>
        <w:spacing w:before="0" w:after="120"/>
        <w:jc w:val="center"/>
        <w:rPr/>
      </w:pPr>
      <w:bookmarkStart w:id="1" w:name="__DdeLink__28201_735817417"/>
      <w:bookmarkEnd w:id="1"/>
      <w:r>
        <w:rPr>
          <w:b/>
        </w:rPr>
        <w:t>TEHNISKĀ SPECIFIKĀCIJA / TEHNISKAIS PIEDĀVĀJUMS</w:t>
      </w:r>
    </w:p>
    <w:p>
      <w:pPr>
        <w:pStyle w:val="Normal"/>
        <w:spacing w:before="0" w:after="120"/>
        <w:jc w:val="center"/>
        <w:rPr/>
      </w:pPr>
      <w:r>
        <w:rPr>
          <w:rFonts w:eastAsia="Times New Roman"/>
        </w:rPr>
        <w:t>Iepirkums</w:t>
      </w:r>
    </w:p>
    <w:p>
      <w:pPr>
        <w:pStyle w:val="Normal"/>
        <w:keepNext w:val="true"/>
        <w:jc w:val="center"/>
        <w:rPr/>
      </w:pPr>
      <w:r>
        <w:rPr>
          <w:rFonts w:eastAsia="Times New Roman"/>
          <w:sz w:val="22"/>
          <w:szCs w:val="22"/>
        </w:rPr>
        <w:t>„</w:t>
      </w:r>
      <w:r>
        <w:rPr>
          <w:spacing w:val="-2"/>
          <w:sz w:val="22"/>
          <w:szCs w:val="22"/>
        </w:rPr>
        <w:t>Peldošo piestātņu piegāde un uzstādīšana Pāvilostas ostā</w:t>
      </w:r>
      <w:r>
        <w:rPr>
          <w:sz w:val="22"/>
          <w:szCs w:val="22"/>
        </w:rPr>
        <w:t>”</w:t>
      </w:r>
    </w:p>
    <w:p>
      <w:pPr>
        <w:pStyle w:val="Normal"/>
        <w:tabs>
          <w:tab w:val="clear" w:pos="720"/>
          <w:tab w:val="left" w:pos="2160" w:leader="none"/>
        </w:tabs>
        <w:jc w:val="center"/>
        <w:rPr/>
      </w:pPr>
      <w:r>
        <w:rPr>
          <w:rFonts w:eastAsia="Times New Roman"/>
          <w:sz w:val="22"/>
          <w:szCs w:val="22"/>
        </w:rPr>
        <w:t>(iepirkuma identifikācijas Nr.POP 2021/01 ESTLAT177)</w:t>
      </w:r>
    </w:p>
    <w:p>
      <w:pPr>
        <w:pStyle w:val="Normal"/>
        <w:spacing w:before="0" w:after="120"/>
        <w:ind w:left="720" w:hanging="0"/>
        <w:jc w:val="right"/>
        <w:rPr>
          <w:rFonts w:eastAsia="Times New Roman"/>
        </w:rPr>
      </w:pPr>
      <w:r>
        <w:rPr>
          <w:rFonts w:eastAsia="Times New Roman"/>
        </w:rPr>
      </w:r>
    </w:p>
    <w:p>
      <w:pPr>
        <w:pStyle w:val="Normal"/>
        <w:tabs>
          <w:tab w:val="clear" w:pos="720"/>
          <w:tab w:val="left" w:pos="2160" w:leader="none"/>
        </w:tabs>
        <w:spacing w:before="0" w:after="120"/>
        <w:jc w:val="center"/>
        <w:rPr/>
      </w:pPr>
      <w:r>
        <w:rPr>
          <w:rFonts w:eastAsia="Times New Roman"/>
          <w:b/>
          <w:caps/>
        </w:rPr>
        <w:t xml:space="preserve">PLĀNOTĀ PIESTĀTŅU </w:t>
      </w:r>
      <w:r>
        <w:rPr>
          <w:rFonts w:eastAsia="Times New Roman" w:cs="Times New Roman"/>
          <w:b/>
          <w:caps/>
          <w:color w:val="auto"/>
          <w:kern w:val="0"/>
          <w:sz w:val="24"/>
          <w:szCs w:val="24"/>
          <w:lang w:val="lv-LV" w:eastAsia="lv-LV" w:bidi="ar-SA"/>
        </w:rPr>
        <w:t>KONFIGURĀCIJA</w:t>
      </w:r>
      <w:r>
        <w:rPr>
          <w:rFonts w:eastAsia="Times New Roman"/>
          <w:b/>
          <w:caps/>
        </w:rPr>
        <w:t>.</w:t>
      </w:r>
    </w:p>
    <w:p>
      <w:pPr>
        <w:pStyle w:val="Normal"/>
        <w:widowControl/>
        <w:spacing w:lineRule="auto" w:line="276" w:before="0" w:after="200"/>
        <w:rPr>
          <w:rFonts w:eastAsia="Times New Roman"/>
          <w:i/>
          <w:i/>
          <w:sz w:val="20"/>
          <w:szCs w:val="20"/>
        </w:rPr>
      </w:pPr>
      <w:r>
        <w:rPr>
          <w:rFonts w:eastAsia="Times New Roman"/>
          <w:i/>
          <w:sz w:val="20"/>
          <w:szCs w:val="20"/>
        </w:rPr>
      </w:r>
    </w:p>
    <w:p>
      <w:pPr>
        <w:pStyle w:val="Normal"/>
        <w:widowControl/>
        <w:spacing w:lineRule="auto" w:line="276" w:before="0" w:after="200"/>
        <w:rPr>
          <w:rFonts w:eastAsia="Times New Roman"/>
          <w:i/>
          <w:i/>
          <w:sz w:val="20"/>
          <w:szCs w:val="20"/>
        </w:rPr>
      </w:pPr>
      <w:r>
        <w:rPr>
          <w:rFonts w:eastAsia="Times New Roman"/>
          <w:i/>
          <w:sz w:val="20"/>
          <w:szCs w:val="2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7048500" cy="3730625"/>
            <wp:effectExtent l="0" t="0" r="0" b="0"/>
            <wp:wrapSquare wrapText="largest"/>
            <wp:docPr id="4" name="Attēl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2" descr=""/>
                    <pic:cNvPicPr>
                      <a:picLocks noChangeAspect="1" noChangeArrowheads="1"/>
                    </pic:cNvPicPr>
                  </pic:nvPicPr>
                  <pic:blipFill>
                    <a:blip r:embed="rId7"/>
                    <a:stretch>
                      <a:fillRect/>
                    </a:stretch>
                  </pic:blipFill>
                  <pic:spPr bwMode="auto">
                    <a:xfrm>
                      <a:off x="0" y="0"/>
                      <a:ext cx="7048500" cy="3730625"/>
                    </a:xfrm>
                    <a:prstGeom prst="rect">
                      <a:avLst/>
                    </a:prstGeom>
                  </pic:spPr>
                </pic:pic>
              </a:graphicData>
            </a:graphic>
          </wp:anchor>
        </w:drawing>
      </w:r>
    </w:p>
    <w:p>
      <w:pPr>
        <w:pStyle w:val="Normal"/>
        <w:widowControl/>
        <w:spacing w:lineRule="auto" w:line="276" w:before="0" w:after="200"/>
        <w:rPr/>
      </w:pPr>
      <w:r>
        <w:rPr/>
      </w:r>
      <w:r>
        <w:br w:type="page"/>
      </w:r>
    </w:p>
    <w:p>
      <w:pPr>
        <w:pStyle w:val="Normal"/>
        <w:spacing w:before="0" w:after="120"/>
        <w:jc w:val="center"/>
        <w:rPr/>
      </w:pPr>
      <w:r>
        <w:rPr>
          <w:b/>
        </w:rPr>
        <w:t>TEHNISKĀ SPECIFIKĀCIJA / TEHNISKAIS PIEDĀVĀJUMS</w:t>
      </w:r>
    </w:p>
    <w:p>
      <w:pPr>
        <w:pStyle w:val="Normal"/>
        <w:spacing w:before="0" w:after="120"/>
        <w:jc w:val="center"/>
        <w:rPr/>
      </w:pPr>
      <w:r>
        <w:rPr>
          <w:rFonts w:eastAsia="Times New Roman"/>
        </w:rPr>
        <w:t>Iepirkums</w:t>
      </w:r>
    </w:p>
    <w:p>
      <w:pPr>
        <w:pStyle w:val="Normal"/>
        <w:keepNext w:val="true"/>
        <w:jc w:val="center"/>
        <w:rPr/>
      </w:pPr>
      <w:r>
        <w:rPr>
          <w:rFonts w:eastAsia="Times New Roman"/>
          <w:sz w:val="22"/>
          <w:szCs w:val="22"/>
        </w:rPr>
        <w:t>„</w:t>
      </w:r>
      <w:r>
        <w:rPr>
          <w:spacing w:val="-2"/>
          <w:sz w:val="22"/>
          <w:szCs w:val="22"/>
        </w:rPr>
        <w:t>Peldošo piestātņu piegāde un uzstādīšana Pāvilostas ostā</w:t>
      </w:r>
      <w:r>
        <w:rPr>
          <w:sz w:val="22"/>
          <w:szCs w:val="22"/>
        </w:rPr>
        <w:t>”</w:t>
      </w:r>
    </w:p>
    <w:p>
      <w:pPr>
        <w:pStyle w:val="Normal"/>
        <w:tabs>
          <w:tab w:val="clear" w:pos="720"/>
          <w:tab w:val="left" w:pos="2160" w:leader="none"/>
        </w:tabs>
        <w:jc w:val="center"/>
        <w:rPr/>
      </w:pPr>
      <w:r>
        <w:rPr>
          <w:rFonts w:eastAsia="Times New Roman"/>
          <w:sz w:val="22"/>
          <w:szCs w:val="22"/>
        </w:rPr>
        <w:t>(iepirkuma identifikācijas Nr.POP 2021/01 ESTLAT177)</w:t>
      </w:r>
    </w:p>
    <w:p>
      <w:pPr>
        <w:pStyle w:val="Normal"/>
        <w:spacing w:before="0" w:after="120"/>
        <w:ind w:left="720" w:hanging="0"/>
        <w:jc w:val="right"/>
        <w:rPr>
          <w:rFonts w:eastAsia="Times New Roman"/>
        </w:rPr>
      </w:pPr>
      <w:r>
        <w:rPr>
          <w:rFonts w:eastAsia="Times New Roman"/>
        </w:rPr>
      </w:r>
    </w:p>
    <w:p>
      <w:pPr>
        <w:pStyle w:val="Normal"/>
        <w:tabs>
          <w:tab w:val="clear" w:pos="720"/>
          <w:tab w:val="left" w:pos="2160" w:leader="none"/>
        </w:tabs>
        <w:spacing w:before="0" w:after="120"/>
        <w:jc w:val="center"/>
        <w:rPr/>
      </w:pPr>
      <w:r>
        <w:rPr>
          <w:rFonts w:eastAsia="Times New Roman"/>
          <w:b/>
          <w:caps/>
        </w:rPr>
        <w:t>PLĀNOTĀ PIESTĀTŅU IZVIETOJUMA SHĒMA.</w:t>
      </w:r>
    </w:p>
    <w:p>
      <w:pPr>
        <w:pStyle w:val="Normal"/>
        <w:widowControl/>
        <w:spacing w:lineRule="auto" w:line="276" w:before="0" w:after="200"/>
        <w:rPr>
          <w:rFonts w:eastAsia="Times New Roman"/>
          <w:i/>
          <w:i/>
          <w:sz w:val="20"/>
          <w:szCs w:val="20"/>
        </w:rPr>
      </w:pPr>
      <w:r>
        <w:rPr>
          <w:rFonts w:eastAsia="Times New Roman"/>
          <w:i/>
          <w:sz w:val="20"/>
          <w:szCs w:val="20"/>
        </w:rPr>
        <w:drawing>
          <wp:anchor behindDoc="0" distT="0" distB="0" distL="0" distR="0" simplePos="0" locked="0" layoutInCell="1" allowOverlap="1" relativeHeight="2">
            <wp:simplePos x="0" y="0"/>
            <wp:positionH relativeFrom="column">
              <wp:posOffset>-815975</wp:posOffset>
            </wp:positionH>
            <wp:positionV relativeFrom="paragraph">
              <wp:posOffset>100965</wp:posOffset>
            </wp:positionV>
            <wp:extent cx="6993255" cy="4224655"/>
            <wp:effectExtent l="0" t="0" r="0" b="0"/>
            <wp:wrapSquare wrapText="largest"/>
            <wp:docPr id="5" name="Attēl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1" descr=""/>
                    <pic:cNvPicPr>
                      <a:picLocks noChangeAspect="1" noChangeArrowheads="1"/>
                    </pic:cNvPicPr>
                  </pic:nvPicPr>
                  <pic:blipFill>
                    <a:blip r:embed="rId8"/>
                    <a:stretch>
                      <a:fillRect/>
                    </a:stretch>
                  </pic:blipFill>
                  <pic:spPr bwMode="auto">
                    <a:xfrm>
                      <a:off x="0" y="0"/>
                      <a:ext cx="6993255" cy="4224655"/>
                    </a:xfrm>
                    <a:prstGeom prst="rect">
                      <a:avLst/>
                    </a:prstGeom>
                  </pic:spPr>
                </pic:pic>
              </a:graphicData>
            </a:graphic>
          </wp:anchor>
        </w:drawing>
      </w:r>
      <w:bookmarkStart w:id="2" w:name="__DdeLink__28201_7358174171"/>
      <w:bookmarkStart w:id="3" w:name="__DdeLink__28201_7358174171"/>
      <w:bookmarkEnd w:id="3"/>
    </w:p>
    <w:p>
      <w:pPr>
        <w:pStyle w:val="Normal"/>
        <w:widowControl/>
        <w:spacing w:lineRule="auto" w:line="276" w:before="0" w:after="200"/>
        <w:rPr>
          <w:rFonts w:eastAsia="Times New Roman"/>
          <w:i/>
          <w:i/>
          <w:sz w:val="20"/>
          <w:szCs w:val="20"/>
        </w:rPr>
      </w:pPr>
      <w:r>
        <w:rPr>
          <w:rFonts w:eastAsia="Times New Roman"/>
          <w:i/>
          <w:sz w:val="20"/>
          <w:szCs w:val="20"/>
        </w:rPr>
      </w:r>
      <w:r>
        <w:br w:type="page"/>
      </w:r>
    </w:p>
    <w:p>
      <w:pPr>
        <w:pStyle w:val="Normal"/>
        <w:jc w:val="right"/>
        <w:rPr/>
      </w:pPr>
      <w:r>
        <w:rPr>
          <w:rFonts w:eastAsia="Times New Roman"/>
          <w:i/>
          <w:sz w:val="20"/>
          <w:szCs w:val="20"/>
        </w:rPr>
        <w:t>3.pielikums</w:t>
      </w:r>
    </w:p>
    <w:p>
      <w:pPr>
        <w:pStyle w:val="Normal"/>
        <w:jc w:val="right"/>
        <w:rPr/>
      </w:pPr>
      <w:r>
        <w:rPr>
          <w:rFonts w:eastAsia="Times New Roman"/>
          <w:i/>
          <w:sz w:val="20"/>
          <w:szCs w:val="20"/>
        </w:rPr>
        <w:t xml:space="preserve">Pāvilostas ostas pārvaldes iepirkuma </w:t>
      </w:r>
    </w:p>
    <w:p>
      <w:pPr>
        <w:pStyle w:val="Normal"/>
        <w:jc w:val="right"/>
        <w:rPr/>
      </w:pPr>
      <w:r>
        <w:rPr>
          <w:rFonts w:eastAsia="Times New Roman"/>
          <w:i/>
          <w:sz w:val="20"/>
          <w:szCs w:val="20"/>
        </w:rPr>
        <w:t>„</w:t>
      </w:r>
      <w:r>
        <w:rPr>
          <w:rFonts w:eastAsia="Times New Roman"/>
          <w:i/>
          <w:sz w:val="20"/>
          <w:szCs w:val="20"/>
        </w:rPr>
        <w:t xml:space="preserve">Peldošo piestātņu piegāde un uzstādīšana Pāvilostas ostā” </w:t>
      </w:r>
    </w:p>
    <w:p>
      <w:pPr>
        <w:pStyle w:val="Normal"/>
        <w:jc w:val="right"/>
        <w:rPr/>
      </w:pPr>
      <w:r>
        <w:rPr>
          <w:rFonts w:eastAsia="Times New Roman"/>
          <w:i/>
          <w:sz w:val="20"/>
          <w:szCs w:val="20"/>
        </w:rPr>
        <w:t>(iepirkuma identifikācijas Nr.</w:t>
      </w:r>
    </w:p>
    <w:p>
      <w:pPr>
        <w:pStyle w:val="Normal"/>
        <w:spacing w:before="0" w:after="120"/>
        <w:ind w:left="720" w:hanging="0"/>
        <w:jc w:val="right"/>
        <w:rPr/>
      </w:pPr>
      <w:r>
        <w:rPr>
          <w:rFonts w:eastAsia="Times New Roman"/>
          <w:i/>
          <w:sz w:val="20"/>
          <w:szCs w:val="20"/>
        </w:rPr>
        <w:t>POP 2021/01 ESTLAT177</w:t>
      </w:r>
      <w:r>
        <w:rPr>
          <w:rFonts w:eastAsia="Times New Roman"/>
          <w:i/>
        </w:rPr>
        <w:t>)</w:t>
      </w:r>
      <w:r>
        <w:rPr>
          <w:rFonts w:eastAsia="Times New Roman"/>
          <w:i/>
          <w:sz w:val="20"/>
          <w:szCs w:val="20"/>
        </w:rPr>
        <w:t xml:space="preserve"> nolikumam</w:t>
      </w:r>
    </w:p>
    <w:p>
      <w:pPr>
        <w:pStyle w:val="Normal"/>
        <w:spacing w:before="0" w:after="120"/>
        <w:ind w:left="720" w:hanging="0"/>
        <w:jc w:val="right"/>
        <w:rPr>
          <w:rFonts w:eastAsia="Times New Roman"/>
        </w:rPr>
      </w:pPr>
      <w:r>
        <w:rPr>
          <w:rFonts w:eastAsia="Times New Roman"/>
        </w:rPr>
      </w:r>
    </w:p>
    <w:p>
      <w:pPr>
        <w:pStyle w:val="Normal"/>
        <w:tabs>
          <w:tab w:val="clear" w:pos="720"/>
          <w:tab w:val="left" w:pos="2160" w:leader="none"/>
        </w:tabs>
        <w:spacing w:before="0" w:after="120"/>
        <w:jc w:val="center"/>
        <w:rPr/>
      </w:pPr>
      <w:r>
        <w:rPr>
          <w:rFonts w:eastAsia="Times New Roman"/>
          <w:b/>
          <w:caps/>
        </w:rPr>
        <w:t xml:space="preserve">Apliecinājums par Pretendenta PIEREDZI </w:t>
      </w:r>
      <w:r>
        <w:rPr>
          <w:rFonts w:eastAsia="Times New Roman"/>
          <w:i/>
          <w:caps/>
        </w:rPr>
        <w:t>(</w:t>
      </w:r>
      <w:r>
        <w:rPr>
          <w:rFonts w:eastAsia="Times New Roman" w:ascii="Times New Roman Italic" w:hAnsi="Times New Roman Italic"/>
          <w:i/>
        </w:rPr>
        <w:t>veidne</w:t>
      </w:r>
      <w:r>
        <w:rPr>
          <w:rFonts w:eastAsia="Times New Roman"/>
          <w:i/>
          <w:caps/>
        </w:rPr>
        <w:t>)</w:t>
      </w:r>
    </w:p>
    <w:p>
      <w:pPr>
        <w:pStyle w:val="Normal"/>
        <w:tabs>
          <w:tab w:val="clear" w:pos="720"/>
          <w:tab w:val="left" w:pos="2160" w:leader="none"/>
        </w:tabs>
        <w:spacing w:before="0" w:after="120"/>
        <w:jc w:val="center"/>
        <w:rPr/>
      </w:pPr>
      <w:r>
        <w:rPr>
          <w:rFonts w:eastAsia="Times New Roman"/>
          <w:i/>
          <w:sz w:val="22"/>
          <w:szCs w:val="22"/>
        </w:rPr>
        <w:t>(Nolikuma 3.1.7. un 3.2.7.punkts)</w:t>
      </w:r>
    </w:p>
    <w:p>
      <w:pPr>
        <w:pStyle w:val="Normal"/>
        <w:keepNext w:val="true"/>
        <w:jc w:val="center"/>
        <w:rPr/>
      </w:pPr>
      <w:r>
        <w:rPr>
          <w:rFonts w:eastAsia="Times New Roman"/>
          <w:sz w:val="22"/>
          <w:szCs w:val="22"/>
        </w:rPr>
        <w:t>Iepirkumam</w:t>
      </w:r>
    </w:p>
    <w:p>
      <w:pPr>
        <w:pStyle w:val="Normal"/>
        <w:keepNext w:val="true"/>
        <w:jc w:val="center"/>
        <w:rPr/>
      </w:pPr>
      <w:r>
        <w:rPr>
          <w:rFonts w:eastAsia="Times New Roman"/>
          <w:sz w:val="22"/>
          <w:szCs w:val="22"/>
        </w:rPr>
        <w:t>„</w:t>
      </w:r>
      <w:r>
        <w:rPr>
          <w:sz w:val="22"/>
          <w:szCs w:val="22"/>
        </w:rPr>
        <w:t>Peldošo piestātņu piegāde un uzstādīšana Pāvilostas ostā”</w:t>
      </w:r>
    </w:p>
    <w:p>
      <w:pPr>
        <w:pStyle w:val="Normal"/>
        <w:tabs>
          <w:tab w:val="clear" w:pos="720"/>
          <w:tab w:val="left" w:pos="2160" w:leader="none"/>
        </w:tabs>
        <w:jc w:val="center"/>
        <w:rPr/>
      </w:pPr>
      <w:r>
        <w:rPr>
          <w:rFonts w:eastAsia="Times New Roman"/>
          <w:sz w:val="22"/>
          <w:szCs w:val="22"/>
        </w:rPr>
        <w:t>(iepirkuma identifikācijas Nr.POP 2021/01 ESTLAT177</w:t>
      </w:r>
      <w:r>
        <w:rPr>
          <w:rFonts w:eastAsia="Times New Roman"/>
        </w:rPr>
        <w:t>)</w:t>
      </w:r>
    </w:p>
    <w:p>
      <w:pPr>
        <w:pStyle w:val="Normal"/>
        <w:tabs>
          <w:tab w:val="clear" w:pos="720"/>
          <w:tab w:val="left" w:pos="2160" w:leader="none"/>
        </w:tabs>
        <w:spacing w:before="0" w:after="120"/>
        <w:jc w:val="center"/>
        <w:rPr>
          <w:rFonts w:eastAsia="Times New Roman"/>
        </w:rPr>
      </w:pPr>
      <w:r>
        <w:rPr>
          <w:rFonts w:eastAsia="Times New Roman"/>
        </w:rPr>
      </w:r>
    </w:p>
    <w:tbl>
      <w:tblPr>
        <w:tblW w:w="8296" w:type="dxa"/>
        <w:jc w:val="center"/>
        <w:tblInd w:w="0" w:type="dxa"/>
        <w:tblCellMar>
          <w:top w:w="0" w:type="dxa"/>
          <w:left w:w="108" w:type="dxa"/>
          <w:bottom w:w="0" w:type="dxa"/>
          <w:right w:w="108" w:type="dxa"/>
        </w:tblCellMar>
        <w:tblLook w:firstRow="1" w:noVBand="0" w:lastRow="1" w:firstColumn="1" w:lastColumn="1" w:noHBand="0" w:val="01e0"/>
      </w:tblPr>
      <w:tblGrid>
        <w:gridCol w:w="1412"/>
        <w:gridCol w:w="1853"/>
        <w:gridCol w:w="1526"/>
        <w:gridCol w:w="1899"/>
        <w:gridCol w:w="1606"/>
      </w:tblGrid>
      <w:tr>
        <w:trPr/>
        <w:tc>
          <w:tcPr>
            <w:tcW w:w="1412" w:type="dxa"/>
            <w:tcBorders>
              <w:top w:val="single" w:sz="4" w:space="0" w:color="000000"/>
              <w:left w:val="single" w:sz="4" w:space="0" w:color="000000"/>
              <w:bottom w:val="single" w:sz="4" w:space="0" w:color="000000"/>
              <w:right w:val="single" w:sz="4" w:space="0" w:color="000000"/>
            </w:tcBorders>
            <w:shd w:color="auto" w:fill="AAD48A" w:val="clear"/>
          </w:tcPr>
          <w:p>
            <w:pPr>
              <w:pStyle w:val="Normal"/>
              <w:tabs>
                <w:tab w:val="clear" w:pos="720"/>
                <w:tab w:val="left" w:pos="2160" w:leader="none"/>
              </w:tabs>
              <w:spacing w:before="0" w:after="120"/>
              <w:jc w:val="center"/>
              <w:rPr>
                <w:rFonts w:eastAsia="Times New Roman"/>
                <w:sz w:val="22"/>
                <w:szCs w:val="22"/>
              </w:rPr>
            </w:pPr>
            <w:r>
              <w:rPr>
                <w:rFonts w:eastAsia="Times New Roman"/>
                <w:sz w:val="22"/>
                <w:szCs w:val="22"/>
              </w:rPr>
            </w:r>
          </w:p>
          <w:p>
            <w:pPr>
              <w:pStyle w:val="Normal"/>
              <w:tabs>
                <w:tab w:val="clear" w:pos="720"/>
                <w:tab w:val="left" w:pos="2160" w:leader="none"/>
              </w:tabs>
              <w:spacing w:before="0" w:after="120"/>
              <w:jc w:val="center"/>
              <w:rPr/>
            </w:pPr>
            <w:r>
              <w:rPr>
                <w:rFonts w:eastAsia="Times New Roman"/>
                <w:sz w:val="22"/>
                <w:szCs w:val="22"/>
              </w:rPr>
              <w:t>Gads</w:t>
            </w:r>
          </w:p>
        </w:tc>
        <w:tc>
          <w:tcPr>
            <w:tcW w:w="1853" w:type="dxa"/>
            <w:tcBorders>
              <w:top w:val="single" w:sz="4" w:space="0" w:color="000000"/>
              <w:left w:val="single" w:sz="4" w:space="0" w:color="000000"/>
              <w:bottom w:val="single" w:sz="4" w:space="0" w:color="000000"/>
              <w:right w:val="single" w:sz="4" w:space="0" w:color="000000"/>
            </w:tcBorders>
            <w:shd w:color="auto" w:fill="C2D69B" w:val="clear"/>
          </w:tcPr>
          <w:p>
            <w:pPr>
              <w:pStyle w:val="Normal"/>
              <w:tabs>
                <w:tab w:val="clear" w:pos="720"/>
                <w:tab w:val="left" w:pos="2160" w:leader="none"/>
              </w:tabs>
              <w:spacing w:before="0" w:after="120"/>
              <w:jc w:val="center"/>
              <w:rPr/>
            </w:pPr>
            <w:r>
              <w:rPr>
                <w:rFonts w:eastAsia="Times New Roman"/>
                <w:sz w:val="22"/>
                <w:szCs w:val="22"/>
              </w:rPr>
              <w:t xml:space="preserve">Objekts, kur uzstādīts </w:t>
            </w:r>
            <w:r>
              <w:rPr>
                <w:sz w:val="22"/>
                <w:szCs w:val="22"/>
              </w:rPr>
              <w:t>peldošo piestātņu komplekss.</w:t>
            </w:r>
          </w:p>
        </w:tc>
        <w:tc>
          <w:tcPr>
            <w:tcW w:w="1526" w:type="dxa"/>
            <w:tcBorders>
              <w:top w:val="single" w:sz="4" w:space="0" w:color="000000"/>
              <w:left w:val="single" w:sz="4" w:space="0" w:color="000000"/>
              <w:bottom w:val="single" w:sz="4" w:space="0" w:color="000000"/>
              <w:right w:val="single" w:sz="4" w:space="0" w:color="000000"/>
            </w:tcBorders>
            <w:shd w:color="auto" w:fill="C2D69B" w:val="clear"/>
          </w:tcPr>
          <w:p>
            <w:pPr>
              <w:pStyle w:val="Normal"/>
              <w:tabs>
                <w:tab w:val="clear" w:pos="720"/>
                <w:tab w:val="left" w:pos="2160" w:leader="none"/>
              </w:tabs>
              <w:spacing w:before="0" w:after="120"/>
              <w:jc w:val="center"/>
              <w:rPr/>
            </w:pPr>
            <w:r>
              <w:rPr>
                <w:rFonts w:eastAsia="Times New Roman"/>
                <w:sz w:val="22"/>
                <w:szCs w:val="22"/>
              </w:rPr>
              <w:t xml:space="preserve">Summa EUR bez PVN, </w:t>
            </w:r>
          </w:p>
        </w:tc>
        <w:tc>
          <w:tcPr>
            <w:tcW w:w="1899" w:type="dxa"/>
            <w:tcBorders>
              <w:top w:val="single" w:sz="4" w:space="0" w:color="000000"/>
              <w:left w:val="single" w:sz="4" w:space="0" w:color="000000"/>
              <w:bottom w:val="single" w:sz="4" w:space="0" w:color="000000"/>
              <w:right w:val="single" w:sz="4" w:space="0" w:color="000000"/>
            </w:tcBorders>
            <w:shd w:color="auto" w:fill="C2D69B" w:val="clear"/>
          </w:tcPr>
          <w:p>
            <w:pPr>
              <w:pStyle w:val="Normal"/>
              <w:tabs>
                <w:tab w:val="clear" w:pos="720"/>
                <w:tab w:val="left" w:pos="2160" w:leader="none"/>
              </w:tabs>
              <w:spacing w:before="0" w:after="120"/>
              <w:jc w:val="center"/>
              <w:rPr/>
            </w:pPr>
            <w:r>
              <w:rPr>
                <w:rFonts w:eastAsia="Times New Roman"/>
                <w:sz w:val="22"/>
                <w:szCs w:val="22"/>
              </w:rPr>
              <w:t xml:space="preserve">Pasūtītājs, pasūtītāja kontakti (tālr. vai e-pasts) </w:t>
            </w:r>
          </w:p>
        </w:tc>
        <w:tc>
          <w:tcPr>
            <w:tcW w:w="16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tabs>
                <w:tab w:val="clear" w:pos="720"/>
                <w:tab w:val="left" w:pos="2160" w:leader="none"/>
              </w:tabs>
              <w:spacing w:before="0" w:after="120"/>
              <w:jc w:val="center"/>
              <w:rPr/>
            </w:pPr>
            <w:r>
              <w:rPr>
                <w:rFonts w:eastAsia="Times New Roman"/>
                <w:sz w:val="22"/>
                <w:szCs w:val="22"/>
              </w:rPr>
              <w:t xml:space="preserve">Līguma izpildes laiks </w:t>
            </w:r>
          </w:p>
        </w:tc>
      </w:tr>
      <w:tr>
        <w:trPr/>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rPr>
            </w:pPr>
            <w:r>
              <w:rPr>
                <w:rFonts w:eastAsia="Times New Roman"/>
                <w:sz w:val="22"/>
                <w:szCs w:val="22"/>
              </w:rPr>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highlight w:val="yellow"/>
              </w:rPr>
            </w:pPr>
            <w:r>
              <w:rPr>
                <w:rFonts w:eastAsia="Times New Roman"/>
                <w:sz w:val="22"/>
                <w:szCs w:val="22"/>
                <w:highlight w:val="yellow"/>
              </w:rPr>
            </w:r>
          </w:p>
        </w:tc>
        <w:tc>
          <w:tcPr>
            <w:tcW w:w="15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highlight w:val="yellow"/>
              </w:rPr>
            </w:pPr>
            <w:r>
              <w:rPr>
                <w:rFonts w:eastAsia="Times New Roman"/>
                <w:sz w:val="22"/>
                <w:szCs w:val="22"/>
                <w:highlight w:val="yellow"/>
              </w:rPr>
            </w:r>
          </w:p>
        </w:tc>
        <w:tc>
          <w:tcPr>
            <w:tcW w:w="189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highlight w:val="yellow"/>
              </w:rPr>
            </w:pPr>
            <w:r>
              <w:rPr>
                <w:rFonts w:eastAsia="Times New Roman"/>
                <w:sz w:val="22"/>
                <w:szCs w:val="22"/>
                <w:highlight w:val="yellow"/>
              </w:rPr>
            </w:r>
          </w:p>
        </w:tc>
        <w:tc>
          <w:tcPr>
            <w:tcW w:w="160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highlight w:val="yellow"/>
              </w:rPr>
            </w:pPr>
            <w:r>
              <w:rPr>
                <w:rFonts w:eastAsia="Times New Roman"/>
                <w:sz w:val="22"/>
                <w:szCs w:val="22"/>
                <w:highlight w:val="yellow"/>
              </w:rPr>
            </w:r>
          </w:p>
        </w:tc>
      </w:tr>
      <w:tr>
        <w:trPr/>
        <w:tc>
          <w:tcPr>
            <w:tcW w:w="141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rPr>
            </w:pPr>
            <w:r>
              <w:rPr>
                <w:rFonts w:eastAsia="Times New Roman"/>
                <w:sz w:val="22"/>
                <w:szCs w:val="22"/>
              </w:rPr>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highlight w:val="yellow"/>
              </w:rPr>
            </w:pPr>
            <w:r>
              <w:rPr>
                <w:rFonts w:eastAsia="Times New Roman"/>
                <w:sz w:val="22"/>
                <w:szCs w:val="22"/>
                <w:highlight w:val="yellow"/>
              </w:rPr>
            </w:r>
          </w:p>
        </w:tc>
        <w:tc>
          <w:tcPr>
            <w:tcW w:w="15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highlight w:val="yellow"/>
              </w:rPr>
            </w:pPr>
            <w:r>
              <w:rPr>
                <w:rFonts w:eastAsia="Times New Roman"/>
                <w:sz w:val="22"/>
                <w:szCs w:val="22"/>
                <w:highlight w:val="yellow"/>
              </w:rPr>
            </w:r>
          </w:p>
        </w:tc>
        <w:tc>
          <w:tcPr>
            <w:tcW w:w="189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highlight w:val="yellow"/>
              </w:rPr>
            </w:pPr>
            <w:r>
              <w:rPr>
                <w:rFonts w:eastAsia="Times New Roman"/>
                <w:sz w:val="22"/>
                <w:szCs w:val="22"/>
                <w:highlight w:val="yellow"/>
              </w:rPr>
            </w:r>
          </w:p>
        </w:tc>
        <w:tc>
          <w:tcPr>
            <w:tcW w:w="160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160" w:leader="none"/>
              </w:tabs>
              <w:spacing w:before="0" w:after="120"/>
              <w:rPr>
                <w:rFonts w:eastAsia="Times New Roman"/>
                <w:sz w:val="22"/>
                <w:szCs w:val="22"/>
                <w:highlight w:val="yellow"/>
              </w:rPr>
            </w:pPr>
            <w:r>
              <w:rPr>
                <w:rFonts w:eastAsia="Times New Roman"/>
                <w:sz w:val="22"/>
                <w:szCs w:val="22"/>
                <w:highlight w:val="yellow"/>
              </w:rPr>
            </w:r>
          </w:p>
        </w:tc>
      </w:tr>
    </w:tbl>
    <w:p>
      <w:pPr>
        <w:pStyle w:val="Normal"/>
        <w:tabs>
          <w:tab w:val="clear" w:pos="720"/>
          <w:tab w:val="left" w:pos="2160" w:leader="none"/>
        </w:tabs>
        <w:spacing w:before="0" w:after="120"/>
        <w:rPr>
          <w:rFonts w:eastAsia="Times New Roman"/>
        </w:rPr>
      </w:pPr>
      <w:r>
        <w:rPr>
          <w:rFonts w:eastAsia="Times New Roman"/>
        </w:rPr>
      </w:r>
    </w:p>
    <w:p>
      <w:pPr>
        <w:pStyle w:val="Normal"/>
        <w:tabs>
          <w:tab w:val="clear" w:pos="720"/>
          <w:tab w:val="left" w:pos="2160" w:leader="none"/>
        </w:tabs>
        <w:spacing w:before="0" w:after="120"/>
        <w:rPr/>
      </w:pPr>
      <w:r>
        <w:rPr>
          <w:rStyle w:val="Strong"/>
          <w:sz w:val="22"/>
          <w:szCs w:val="22"/>
        </w:rPr>
        <w:t>Klāt pievienojam pasūtītāja atsauksme, sagatavota brīvā formā, kurā apliecināta uzrādītā pieredze</w:t>
      </w:r>
    </w:p>
    <w:p>
      <w:pPr>
        <w:pStyle w:val="Normal"/>
        <w:spacing w:before="0" w:after="120"/>
        <w:rPr>
          <w:sz w:val="22"/>
          <w:szCs w:val="22"/>
        </w:rPr>
      </w:pPr>
      <w:r>
        <w:rPr>
          <w:sz w:val="22"/>
          <w:szCs w:val="22"/>
        </w:rPr>
      </w:r>
    </w:p>
    <w:p>
      <w:pPr>
        <w:pStyle w:val="Normal"/>
        <w:spacing w:before="0" w:after="120"/>
        <w:rPr/>
      </w:pPr>
      <w:r>
        <w:rPr>
          <w:sz w:val="22"/>
          <w:szCs w:val="22"/>
        </w:rPr>
        <w:t>Pretendents/Pretendenta pilnvarotā persona:</w:t>
      </w:r>
    </w:p>
    <w:p>
      <w:pPr>
        <w:pStyle w:val="Normal"/>
        <w:spacing w:before="0" w:after="120"/>
        <w:rPr/>
      </w:pPr>
      <w:r>
        <w:rPr>
          <w:sz w:val="22"/>
          <w:szCs w:val="22"/>
        </w:rPr>
        <w:t xml:space="preserve">_________________________                _______________        _________________                   </w:t>
        <w:tab/>
      </w:r>
    </w:p>
    <w:p>
      <w:pPr>
        <w:pStyle w:val="Normal"/>
        <w:spacing w:before="0" w:after="120"/>
        <w:rPr/>
      </w:pPr>
      <w:r>
        <w:rPr>
          <w:sz w:val="22"/>
          <w:szCs w:val="22"/>
        </w:rPr>
        <w:t xml:space="preserve">/vārds, uzvārds/ </w:t>
        <w:tab/>
        <w:tab/>
        <w:t xml:space="preserve">             /amats/                              /paraksts/ </w:t>
      </w:r>
    </w:p>
    <w:p>
      <w:pPr>
        <w:pStyle w:val="Normal"/>
        <w:spacing w:before="0" w:after="120"/>
        <w:rPr/>
      </w:pPr>
      <w:r>
        <w:rPr>
          <w:sz w:val="22"/>
          <w:szCs w:val="22"/>
        </w:rPr>
        <w:t>____________________2021.gada ___.________________</w:t>
      </w:r>
    </w:p>
    <w:p>
      <w:pPr>
        <w:pStyle w:val="Normal"/>
        <w:spacing w:before="0" w:after="120"/>
        <w:rPr/>
      </w:pPr>
      <w:r>
        <w:rPr>
          <w:sz w:val="22"/>
          <w:szCs w:val="22"/>
        </w:rPr>
        <w:t xml:space="preserve">/sagatavošanas vieta/  </w:t>
      </w:r>
    </w:p>
    <w:p>
      <w:pPr>
        <w:pStyle w:val="Normal"/>
        <w:spacing w:before="0" w:after="120"/>
        <w:rPr>
          <w:rFonts w:eastAsia="Times New Roman"/>
          <w:b/>
          <w:b/>
          <w:sz w:val="22"/>
          <w:szCs w:val="22"/>
        </w:rPr>
      </w:pPr>
      <w:r>
        <w:rPr>
          <w:rFonts w:eastAsia="Times New Roman"/>
          <w:b/>
          <w:sz w:val="22"/>
          <w:szCs w:val="22"/>
        </w:rPr>
      </w:r>
    </w:p>
    <w:p>
      <w:pPr>
        <w:pStyle w:val="Normal"/>
        <w:jc w:val="right"/>
        <w:rPr/>
      </w:pPr>
      <w:r>
        <w:rPr/>
      </w:r>
      <w:r>
        <w:br w:type="page"/>
      </w:r>
    </w:p>
    <w:p>
      <w:pPr>
        <w:pStyle w:val="Normal"/>
        <w:jc w:val="right"/>
        <w:rPr/>
      </w:pPr>
      <w:r>
        <w:rPr>
          <w:rFonts w:eastAsia="Times New Roman"/>
          <w:i/>
          <w:sz w:val="20"/>
          <w:szCs w:val="20"/>
        </w:rPr>
        <w:tab/>
        <w:t>4.pielikums</w:t>
      </w:r>
    </w:p>
    <w:p>
      <w:pPr>
        <w:pStyle w:val="Normal"/>
        <w:jc w:val="right"/>
        <w:rPr/>
      </w:pPr>
      <w:r>
        <w:rPr>
          <w:rFonts w:eastAsia="Times New Roman"/>
          <w:i/>
          <w:sz w:val="20"/>
          <w:szCs w:val="20"/>
        </w:rPr>
        <w:t xml:space="preserve">Pāvilostas ostas pārvaldes iepirkuma </w:t>
      </w:r>
    </w:p>
    <w:p>
      <w:pPr>
        <w:pStyle w:val="Normal"/>
        <w:jc w:val="right"/>
        <w:rPr/>
      </w:pPr>
      <w:r>
        <w:rPr>
          <w:rFonts w:eastAsia="Times New Roman"/>
          <w:i/>
          <w:sz w:val="20"/>
          <w:szCs w:val="20"/>
        </w:rPr>
        <w:t>„</w:t>
      </w:r>
      <w:r>
        <w:rPr>
          <w:rFonts w:eastAsia="Times New Roman"/>
          <w:i/>
          <w:sz w:val="20"/>
          <w:szCs w:val="20"/>
        </w:rPr>
        <w:t xml:space="preserve">Peldošo piestātņu piegāde un uzstādīšana Pāvilostas ostā” </w:t>
      </w:r>
    </w:p>
    <w:p>
      <w:pPr>
        <w:pStyle w:val="Normal"/>
        <w:jc w:val="right"/>
        <w:rPr/>
      </w:pPr>
      <w:r>
        <w:rPr>
          <w:rFonts w:eastAsia="Times New Roman"/>
          <w:i/>
          <w:sz w:val="20"/>
          <w:szCs w:val="20"/>
        </w:rPr>
        <w:t>(iepirkuma identifikācijas Nr.POP 2021/01 ESTLAT177) nolikumam</w:t>
      </w:r>
    </w:p>
    <w:p>
      <w:pPr>
        <w:pStyle w:val="Normal"/>
        <w:tabs>
          <w:tab w:val="clear" w:pos="720"/>
          <w:tab w:val="left" w:pos="567" w:leader="none"/>
          <w:tab w:val="left" w:pos="900" w:leader="none"/>
        </w:tabs>
        <w:spacing w:before="0" w:after="120"/>
        <w:jc w:val="right"/>
        <w:rPr/>
      </w:pPr>
      <w:r>
        <w:rPr/>
      </w:r>
    </w:p>
    <w:p>
      <w:pPr>
        <w:pStyle w:val="Normal"/>
        <w:shd w:val="clear" w:color="auto" w:fill="FFFFFF"/>
        <w:spacing w:before="0" w:after="120"/>
        <w:jc w:val="center"/>
        <w:rPr/>
      </w:pPr>
      <w:r>
        <w:rPr>
          <w:b/>
          <w:caps/>
        </w:rPr>
        <w:t xml:space="preserve">Apakšuzņēmēju saraksts, darbu veids un paredzētais darbu </w:t>
      </w:r>
      <w:r>
        <w:rPr>
          <w:b/>
          <w:caps/>
          <w:sz w:val="22"/>
          <w:szCs w:val="22"/>
        </w:rPr>
        <w:t>apjoms</w:t>
      </w:r>
      <w:r>
        <w:rPr>
          <w:rFonts w:eastAsia="Times New Roman"/>
          <w:i/>
          <w:sz w:val="22"/>
          <w:szCs w:val="22"/>
        </w:rPr>
        <w:t>(veidne)</w:t>
      </w:r>
    </w:p>
    <w:p>
      <w:pPr>
        <w:pStyle w:val="Normal"/>
        <w:keepNext w:val="true"/>
        <w:jc w:val="center"/>
        <w:rPr/>
      </w:pPr>
      <w:r>
        <w:rPr>
          <w:rFonts w:eastAsia="Times New Roman"/>
          <w:sz w:val="22"/>
          <w:szCs w:val="22"/>
        </w:rPr>
        <w:t>Iepirkumam</w:t>
      </w:r>
    </w:p>
    <w:p>
      <w:pPr>
        <w:pStyle w:val="Normal"/>
        <w:keepNext w:val="true"/>
        <w:jc w:val="center"/>
        <w:rPr/>
      </w:pPr>
      <w:r>
        <w:rPr>
          <w:rFonts w:eastAsia="Times New Roman"/>
          <w:sz w:val="22"/>
          <w:szCs w:val="22"/>
        </w:rPr>
        <w:t>„</w:t>
      </w:r>
      <w:r>
        <w:rPr>
          <w:sz w:val="22"/>
          <w:szCs w:val="22"/>
        </w:rPr>
        <w:t>Peldošo piestātņu piegāde un uzstādīšana Pāvilostas ostā”</w:t>
      </w:r>
    </w:p>
    <w:p>
      <w:pPr>
        <w:pStyle w:val="Normal"/>
        <w:spacing w:before="0" w:after="120"/>
        <w:ind w:left="720" w:hanging="0"/>
        <w:jc w:val="center"/>
        <w:rPr/>
      </w:pPr>
      <w:r>
        <w:rPr>
          <w:rFonts w:eastAsia="Times New Roman"/>
          <w:sz w:val="22"/>
          <w:szCs w:val="22"/>
        </w:rPr>
        <w:t>(iepirkuma identifikācijas Nr.POP 2021/01 ESTLAT177)</w:t>
      </w:r>
    </w:p>
    <w:p>
      <w:pPr>
        <w:pStyle w:val="Normal"/>
        <w:spacing w:before="0" w:after="120"/>
        <w:ind w:left="720" w:hanging="0"/>
        <w:jc w:val="center"/>
        <w:rPr/>
      </w:pPr>
      <w:r>
        <w:rPr>
          <w:rFonts w:eastAsia="Times New Roman"/>
          <w:i/>
          <w:sz w:val="22"/>
          <w:szCs w:val="22"/>
        </w:rPr>
        <w:t>(Nolikuma 3.1.5. un 3.2.5.punkts)</w:t>
      </w:r>
    </w:p>
    <w:p>
      <w:pPr>
        <w:pStyle w:val="Normal"/>
        <w:tabs>
          <w:tab w:val="clear" w:pos="720"/>
          <w:tab w:val="left" w:pos="567" w:leader="none"/>
          <w:tab w:val="left" w:pos="900" w:leader="none"/>
        </w:tabs>
        <w:spacing w:before="0" w:after="120"/>
        <w:jc w:val="right"/>
        <w:rPr>
          <w:sz w:val="22"/>
          <w:szCs w:val="22"/>
        </w:rPr>
      </w:pPr>
      <w:r>
        <w:rPr>
          <w:sz w:val="22"/>
          <w:szCs w:val="22"/>
        </w:rPr>
      </w:r>
    </w:p>
    <w:tbl>
      <w:tblPr>
        <w:tblW w:w="9322" w:type="dxa"/>
        <w:jc w:val="left"/>
        <w:tblInd w:w="0" w:type="dxa"/>
        <w:tblCellMar>
          <w:top w:w="0" w:type="dxa"/>
          <w:left w:w="108" w:type="dxa"/>
          <w:bottom w:w="0" w:type="dxa"/>
          <w:right w:w="108" w:type="dxa"/>
        </w:tblCellMar>
        <w:tblLook w:firstRow="1" w:noVBand="1" w:lastRow="0" w:firstColumn="1" w:lastColumn="0" w:noHBand="0" w:val="04a0"/>
      </w:tblPr>
      <w:tblGrid>
        <w:gridCol w:w="4212"/>
        <w:gridCol w:w="3114"/>
        <w:gridCol w:w="1996"/>
      </w:tblGrid>
      <w:tr>
        <w:trPr>
          <w:trHeight w:val="611" w:hRule="atLeast"/>
        </w:trPr>
        <w:tc>
          <w:tcPr>
            <w:tcW w:w="4212" w:type="dxa"/>
            <w:tcBorders>
              <w:top w:val="single" w:sz="4" w:space="0" w:color="000000"/>
              <w:left w:val="single" w:sz="4" w:space="0" w:color="000000"/>
              <w:bottom w:val="single" w:sz="4" w:space="0" w:color="000000"/>
            </w:tcBorders>
            <w:shd w:color="auto" w:fill="C2D69B" w:val="clear"/>
            <w:vAlign w:val="center"/>
          </w:tcPr>
          <w:p>
            <w:pPr>
              <w:pStyle w:val="Normal"/>
              <w:numPr>
                <w:ilvl w:val="0"/>
                <w:numId w:val="0"/>
              </w:numPr>
              <w:snapToGrid w:val="false"/>
              <w:ind w:left="249" w:hanging="0"/>
              <w:jc w:val="center"/>
              <w:outlineLvl w:val="4"/>
              <w:rPr/>
            </w:pPr>
            <w:r>
              <w:rPr>
                <w:b/>
                <w:bCs/>
                <w:iCs/>
                <w:kern w:val="2"/>
                <w:sz w:val="22"/>
                <w:szCs w:val="22"/>
              </w:rPr>
              <w:t>Apakšuzņēmēja nosaukums, vienotais reģistrācijas numurs, adrese, kontaktpersona un tās tālruņa numurs</w:t>
            </w:r>
          </w:p>
        </w:tc>
        <w:tc>
          <w:tcPr>
            <w:tcW w:w="3114" w:type="dxa"/>
            <w:tcBorders>
              <w:top w:val="single" w:sz="4" w:space="0" w:color="000000"/>
              <w:left w:val="single" w:sz="4" w:space="0" w:color="000000"/>
              <w:bottom w:val="single" w:sz="4" w:space="0" w:color="000000"/>
              <w:right w:val="single" w:sz="4" w:space="0" w:color="000000"/>
            </w:tcBorders>
            <w:shd w:color="auto" w:fill="C2D69B" w:val="clear"/>
            <w:vAlign w:val="center"/>
          </w:tcPr>
          <w:p>
            <w:pPr>
              <w:pStyle w:val="Normal"/>
              <w:snapToGrid w:val="false"/>
              <w:jc w:val="center"/>
              <w:rPr/>
            </w:pPr>
            <w:r>
              <w:rPr>
                <w:b/>
                <w:sz w:val="22"/>
                <w:szCs w:val="22"/>
              </w:rPr>
              <w:t xml:space="preserve">Nododamās līguma daļas apraksts </w:t>
            </w:r>
          </w:p>
        </w:tc>
        <w:tc>
          <w:tcPr>
            <w:tcW w:w="1996" w:type="dxa"/>
            <w:tcBorders>
              <w:top w:val="single" w:sz="4" w:space="0" w:color="000000"/>
              <w:left w:val="single" w:sz="4" w:space="0" w:color="000000"/>
              <w:bottom w:val="single" w:sz="4" w:space="0" w:color="000000"/>
              <w:right w:val="single" w:sz="4" w:space="0" w:color="000000"/>
            </w:tcBorders>
            <w:shd w:color="auto" w:fill="C2D69B" w:val="clear"/>
            <w:vAlign w:val="center"/>
          </w:tcPr>
          <w:p>
            <w:pPr>
              <w:pStyle w:val="Normal"/>
              <w:snapToGrid w:val="false"/>
              <w:jc w:val="center"/>
              <w:rPr/>
            </w:pPr>
            <w:r>
              <w:rPr>
                <w:b/>
                <w:sz w:val="22"/>
                <w:szCs w:val="22"/>
              </w:rPr>
              <w:t xml:space="preserve">Paredzētais darbu apjoms% </w:t>
            </w:r>
          </w:p>
        </w:tc>
      </w:tr>
      <w:tr>
        <w:trPr>
          <w:trHeight w:val="611" w:hRule="atLeast"/>
        </w:trPr>
        <w:tc>
          <w:tcPr>
            <w:tcW w:w="4212" w:type="dxa"/>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ind w:left="249" w:hanging="0"/>
              <w:jc w:val="center"/>
              <w:outlineLvl w:val="4"/>
              <w:rPr>
                <w:bCs/>
                <w:iCs/>
                <w:kern w:val="2"/>
                <w:sz w:val="22"/>
                <w:szCs w:val="22"/>
              </w:rPr>
            </w:pPr>
            <w:r>
              <w:rPr>
                <w:bCs/>
                <w:iCs/>
                <w:kern w:val="2"/>
                <w:sz w:val="22"/>
                <w:szCs w:val="22"/>
              </w:rPr>
            </w:r>
          </w:p>
        </w:tc>
        <w:tc>
          <w:tcPr>
            <w:tcW w:w="3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sz w:val="22"/>
                <w:szCs w:val="22"/>
              </w:rPr>
            </w:pPr>
            <w:r>
              <w:rPr>
                <w:sz w:val="22"/>
                <w:szCs w:val="22"/>
              </w:rPr>
            </w:r>
          </w:p>
        </w:tc>
        <w:tc>
          <w:tcPr>
            <w:tcW w:w="199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2"/>
                <w:szCs w:val="22"/>
              </w:rPr>
            </w:pPr>
            <w:r>
              <w:rPr>
                <w:sz w:val="22"/>
                <w:szCs w:val="22"/>
              </w:rPr>
            </w:r>
          </w:p>
        </w:tc>
      </w:tr>
      <w:tr>
        <w:trPr>
          <w:trHeight w:val="611" w:hRule="atLeast"/>
        </w:trPr>
        <w:tc>
          <w:tcPr>
            <w:tcW w:w="4212" w:type="dxa"/>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ind w:left="249" w:hanging="0"/>
              <w:jc w:val="center"/>
              <w:outlineLvl w:val="4"/>
              <w:rPr>
                <w:bCs/>
                <w:iCs/>
                <w:kern w:val="2"/>
                <w:sz w:val="22"/>
                <w:szCs w:val="22"/>
              </w:rPr>
            </w:pPr>
            <w:r>
              <w:rPr>
                <w:bCs/>
                <w:iCs/>
                <w:kern w:val="2"/>
                <w:sz w:val="22"/>
                <w:szCs w:val="22"/>
              </w:rPr>
            </w:r>
          </w:p>
        </w:tc>
        <w:tc>
          <w:tcPr>
            <w:tcW w:w="31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sz w:val="22"/>
                <w:szCs w:val="22"/>
              </w:rPr>
            </w:pPr>
            <w:r>
              <w:rPr>
                <w:sz w:val="22"/>
                <w:szCs w:val="22"/>
              </w:rPr>
            </w:r>
          </w:p>
        </w:tc>
        <w:tc>
          <w:tcPr>
            <w:tcW w:w="199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2"/>
                <w:szCs w:val="22"/>
              </w:rPr>
            </w:pPr>
            <w:r>
              <w:rPr>
                <w:sz w:val="22"/>
                <w:szCs w:val="22"/>
              </w:rPr>
            </w:r>
          </w:p>
        </w:tc>
      </w:tr>
    </w:tbl>
    <w:p>
      <w:pPr>
        <w:pStyle w:val="Normal"/>
        <w:tabs>
          <w:tab w:val="clear" w:pos="720"/>
          <w:tab w:val="left" w:pos="567" w:leader="none"/>
          <w:tab w:val="left" w:pos="900" w:leader="none"/>
        </w:tabs>
        <w:spacing w:before="0" w:after="120"/>
        <w:jc w:val="right"/>
        <w:rPr>
          <w:sz w:val="22"/>
          <w:szCs w:val="22"/>
        </w:rPr>
      </w:pPr>
      <w:r>
        <w:rPr>
          <w:sz w:val="22"/>
          <w:szCs w:val="22"/>
        </w:rPr>
      </w:r>
    </w:p>
    <w:p>
      <w:pPr>
        <w:pStyle w:val="Normal"/>
        <w:spacing w:before="0" w:after="120"/>
        <w:rPr/>
      </w:pPr>
      <w:r>
        <w:rPr>
          <w:sz w:val="22"/>
          <w:szCs w:val="22"/>
        </w:rPr>
        <w:t>Apakšuzņēmējs/apakšuzņēmēja pilnvarotā persona:</w:t>
      </w:r>
    </w:p>
    <w:p>
      <w:pPr>
        <w:pStyle w:val="Normal"/>
        <w:spacing w:before="0" w:after="120"/>
        <w:rPr/>
      </w:pPr>
      <w:r>
        <w:rPr>
          <w:sz w:val="22"/>
          <w:szCs w:val="22"/>
        </w:rPr>
        <w:t xml:space="preserve">_________________________                _______________        _________________                   </w:t>
        <w:tab/>
      </w:r>
    </w:p>
    <w:p>
      <w:pPr>
        <w:pStyle w:val="Normal"/>
        <w:spacing w:before="0" w:after="120"/>
        <w:rPr/>
      </w:pPr>
      <w:r>
        <w:rPr>
          <w:sz w:val="22"/>
          <w:szCs w:val="22"/>
        </w:rPr>
        <w:t xml:space="preserve">/vārds, uzvārds/ </w:t>
        <w:tab/>
        <w:tab/>
        <w:t xml:space="preserve">             /amats/                              /paraksts/   </w:t>
        <w:tab/>
        <w:t xml:space="preserve"> ____________________2021.gada ___.________________</w:t>
      </w:r>
    </w:p>
    <w:p>
      <w:pPr>
        <w:pStyle w:val="Normal"/>
        <w:spacing w:before="0" w:after="120"/>
        <w:rPr/>
      </w:pPr>
      <w:r>
        <w:rPr>
          <w:sz w:val="22"/>
          <w:szCs w:val="22"/>
        </w:rPr>
        <w:t xml:space="preserve">/sagatavošanas vieta/  </w:t>
      </w:r>
      <w:r>
        <w:br w:type="page"/>
      </w:r>
    </w:p>
    <w:p>
      <w:pPr>
        <w:pStyle w:val="Normal"/>
        <w:jc w:val="right"/>
        <w:rPr/>
      </w:pPr>
      <w:r>
        <w:rPr>
          <w:i/>
          <w:sz w:val="20"/>
          <w:szCs w:val="20"/>
        </w:rPr>
        <w:t>5</w:t>
      </w:r>
      <w:r>
        <w:rPr>
          <w:rFonts w:eastAsia="Times New Roman"/>
          <w:i/>
          <w:sz w:val="20"/>
          <w:szCs w:val="20"/>
        </w:rPr>
        <w:t>.pielikums</w:t>
      </w:r>
    </w:p>
    <w:p>
      <w:pPr>
        <w:pStyle w:val="Normal"/>
        <w:jc w:val="right"/>
        <w:rPr/>
      </w:pPr>
      <w:r>
        <w:rPr>
          <w:rFonts w:eastAsia="Times New Roman"/>
          <w:i/>
          <w:sz w:val="20"/>
          <w:szCs w:val="20"/>
        </w:rPr>
        <w:t xml:space="preserve">Pāvilostas ostas pārvaldes iepirkuma </w:t>
      </w:r>
    </w:p>
    <w:p>
      <w:pPr>
        <w:pStyle w:val="Normal"/>
        <w:jc w:val="right"/>
        <w:rPr/>
      </w:pPr>
      <w:r>
        <w:rPr>
          <w:rFonts w:eastAsia="Times New Roman"/>
          <w:i/>
          <w:sz w:val="20"/>
          <w:szCs w:val="20"/>
        </w:rPr>
        <w:t>„</w:t>
      </w:r>
      <w:r>
        <w:rPr>
          <w:rFonts w:eastAsia="Times New Roman"/>
          <w:i/>
          <w:sz w:val="20"/>
          <w:szCs w:val="20"/>
        </w:rPr>
        <w:t xml:space="preserve">Peldošo piestātņu piegāde un uzstādīšana Pāvilostas ostā” </w:t>
      </w:r>
    </w:p>
    <w:p>
      <w:pPr>
        <w:pStyle w:val="Normal"/>
        <w:jc w:val="right"/>
        <w:rPr/>
      </w:pPr>
      <w:r>
        <w:rPr>
          <w:rFonts w:eastAsia="Times New Roman"/>
          <w:i/>
          <w:sz w:val="20"/>
          <w:szCs w:val="20"/>
        </w:rPr>
        <w:t>(iepirkuma identifikācijas Nr.POP 2021/01 ESTLAT177) nolikumam</w:t>
      </w:r>
    </w:p>
    <w:p>
      <w:pPr>
        <w:pStyle w:val="Normal"/>
        <w:spacing w:before="0" w:after="120"/>
        <w:ind w:left="720" w:hanging="0"/>
        <w:jc w:val="right"/>
        <w:rPr/>
      </w:pPr>
      <w:r>
        <w:rPr/>
      </w:r>
    </w:p>
    <w:p>
      <w:pPr>
        <w:pStyle w:val="Normal"/>
        <w:keepNext w:val="true"/>
        <w:numPr>
          <w:ilvl w:val="0"/>
          <w:numId w:val="0"/>
        </w:numPr>
        <w:spacing w:before="0" w:after="120"/>
        <w:jc w:val="center"/>
        <w:outlineLvl w:val="1"/>
        <w:rPr/>
      </w:pPr>
      <w:r>
        <w:rPr>
          <w:b/>
          <w:caps/>
          <w:color w:val="000000"/>
        </w:rPr>
        <w:t xml:space="preserve">APAKŠUZŅĒMĒJA apliecinājums </w:t>
      </w:r>
      <w:r>
        <w:rPr>
          <w:i/>
          <w:color w:val="000000"/>
        </w:rPr>
        <w:t>(veidne)</w:t>
      </w:r>
    </w:p>
    <w:p>
      <w:pPr>
        <w:pStyle w:val="Normal"/>
        <w:keepNext w:val="true"/>
        <w:jc w:val="center"/>
        <w:rPr/>
      </w:pPr>
      <w:r>
        <w:rPr>
          <w:rFonts w:eastAsia="Times New Roman"/>
          <w:sz w:val="22"/>
          <w:szCs w:val="22"/>
        </w:rPr>
        <w:t>Iepirkumam</w:t>
      </w:r>
    </w:p>
    <w:p>
      <w:pPr>
        <w:pStyle w:val="Normal"/>
        <w:keepNext w:val="true"/>
        <w:jc w:val="center"/>
        <w:rPr/>
      </w:pPr>
      <w:r>
        <w:rPr>
          <w:rFonts w:eastAsia="Times New Roman"/>
          <w:sz w:val="22"/>
          <w:szCs w:val="22"/>
        </w:rPr>
        <w:t>„</w:t>
      </w:r>
      <w:r>
        <w:rPr>
          <w:sz w:val="22"/>
          <w:szCs w:val="22"/>
        </w:rPr>
        <w:t>Peldošo piestātņu piegāde un uzstādīšana Pāvilostas ostā”</w:t>
      </w:r>
    </w:p>
    <w:p>
      <w:pPr>
        <w:pStyle w:val="Normal"/>
        <w:spacing w:before="0" w:after="120"/>
        <w:ind w:left="720" w:hanging="0"/>
        <w:jc w:val="center"/>
        <w:rPr/>
      </w:pPr>
      <w:r>
        <w:rPr>
          <w:rFonts w:eastAsia="Times New Roman"/>
          <w:sz w:val="22"/>
          <w:szCs w:val="22"/>
        </w:rPr>
        <w:t>(iepirkuma identifikācijas Nr.POP 2021/01 ESTLAT177)</w:t>
      </w:r>
    </w:p>
    <w:p>
      <w:pPr>
        <w:pStyle w:val="Normal"/>
        <w:spacing w:before="0" w:after="120"/>
        <w:ind w:left="720" w:hanging="0"/>
        <w:jc w:val="center"/>
        <w:rPr/>
      </w:pPr>
      <w:r>
        <w:rPr>
          <w:rFonts w:eastAsia="Times New Roman"/>
          <w:i/>
          <w:sz w:val="22"/>
          <w:szCs w:val="22"/>
        </w:rPr>
        <w:t>(Nolikuma 3.1.5. un 3.2.5.punkts)</w:t>
      </w:r>
    </w:p>
    <w:p>
      <w:pPr>
        <w:pStyle w:val="Normal"/>
        <w:keepNext w:val="true"/>
        <w:numPr>
          <w:ilvl w:val="0"/>
          <w:numId w:val="0"/>
        </w:numPr>
        <w:spacing w:before="0" w:after="120"/>
        <w:jc w:val="center"/>
        <w:outlineLvl w:val="1"/>
        <w:rPr>
          <w:sz w:val="22"/>
          <w:szCs w:val="22"/>
        </w:rPr>
      </w:pPr>
      <w:r>
        <w:rPr>
          <w:sz w:val="22"/>
          <w:szCs w:val="22"/>
        </w:rPr>
      </w:r>
    </w:p>
    <w:p>
      <w:pPr>
        <w:pStyle w:val="Normal"/>
        <w:spacing w:before="0" w:after="120"/>
        <w:ind w:left="360" w:hanging="0"/>
        <w:jc w:val="both"/>
        <w:rPr/>
      </w:pPr>
      <w:r>
        <w:rPr>
          <w:b/>
          <w:sz w:val="22"/>
          <w:szCs w:val="22"/>
        </w:rPr>
        <w:t>1. Iesniedza:</w:t>
      </w:r>
    </w:p>
    <w:tbl>
      <w:tblPr>
        <w:tblW w:w="9322" w:type="dxa"/>
        <w:jc w:val="left"/>
        <w:tblInd w:w="0" w:type="dxa"/>
        <w:tblCellMar>
          <w:top w:w="0" w:type="dxa"/>
          <w:left w:w="108" w:type="dxa"/>
          <w:bottom w:w="0" w:type="dxa"/>
          <w:right w:w="108" w:type="dxa"/>
        </w:tblCellMar>
        <w:tblLook w:firstRow="1" w:noVBand="1" w:lastRow="0" w:firstColumn="1" w:lastColumn="0" w:noHBand="0" w:val="04a0"/>
      </w:tblPr>
      <w:tblGrid>
        <w:gridCol w:w="4070"/>
        <w:gridCol w:w="5251"/>
      </w:tblGrid>
      <w:tr>
        <w:trPr>
          <w:trHeight w:val="706" w:hRule="atLeast"/>
          <w:cantSplit w:val="true"/>
        </w:trPr>
        <w:tc>
          <w:tcPr>
            <w:tcW w:w="4070" w:type="dxa"/>
            <w:tcBorders>
              <w:top w:val="single" w:sz="6" w:space="0" w:color="000000"/>
              <w:left w:val="single" w:sz="6" w:space="0" w:color="000000"/>
              <w:bottom w:val="single" w:sz="6" w:space="0" w:color="000000"/>
              <w:right w:val="single" w:sz="6" w:space="0" w:color="000000"/>
            </w:tcBorders>
            <w:shd w:color="auto" w:fill="C2D69B" w:val="clear"/>
            <w:vAlign w:val="center"/>
          </w:tcPr>
          <w:p>
            <w:pPr>
              <w:pStyle w:val="Normal"/>
              <w:spacing w:before="0" w:after="120"/>
              <w:jc w:val="center"/>
              <w:rPr/>
            </w:pPr>
            <w:r>
              <w:rPr>
                <w:b/>
                <w:sz w:val="22"/>
                <w:szCs w:val="22"/>
              </w:rPr>
              <w:t>Apakšuzņēmēja nosaukums</w:t>
            </w:r>
          </w:p>
        </w:tc>
        <w:tc>
          <w:tcPr>
            <w:tcW w:w="5251" w:type="dxa"/>
            <w:tcBorders>
              <w:top w:val="single" w:sz="6" w:space="0" w:color="000000"/>
              <w:left w:val="single" w:sz="6" w:space="0" w:color="000000"/>
              <w:bottom w:val="single" w:sz="6" w:space="0" w:color="000000"/>
              <w:right w:val="single" w:sz="6" w:space="0" w:color="000000"/>
            </w:tcBorders>
            <w:shd w:color="auto" w:fill="C2D69B" w:val="clear"/>
            <w:vAlign w:val="center"/>
          </w:tcPr>
          <w:p>
            <w:pPr>
              <w:pStyle w:val="Normal"/>
              <w:spacing w:before="0" w:after="120"/>
              <w:jc w:val="center"/>
              <w:rPr/>
            </w:pPr>
            <w:r>
              <w:rPr>
                <w:b/>
                <w:sz w:val="22"/>
                <w:szCs w:val="22"/>
              </w:rPr>
              <w:t>Rekvizīti</w:t>
            </w:r>
          </w:p>
          <w:p>
            <w:pPr>
              <w:pStyle w:val="Normal"/>
              <w:spacing w:before="0" w:after="120"/>
              <w:jc w:val="center"/>
              <w:rPr/>
            </w:pPr>
            <w:r>
              <w:rPr>
                <w:b/>
                <w:sz w:val="22"/>
                <w:szCs w:val="22"/>
              </w:rPr>
              <w:t>(juridiskā adrese, vienotais reģistrācijas numurs</w:t>
            </w:r>
          </w:p>
        </w:tc>
      </w:tr>
      <w:tr>
        <w:trPr>
          <w:trHeight w:val="397" w:hRule="atLeast"/>
          <w:cantSplit w:val="true"/>
        </w:trPr>
        <w:tc>
          <w:tcPr>
            <w:tcW w:w="407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120"/>
              <w:jc w:val="both"/>
              <w:rPr>
                <w:sz w:val="22"/>
                <w:szCs w:val="22"/>
              </w:rPr>
            </w:pPr>
            <w:r>
              <w:rPr>
                <w:sz w:val="22"/>
                <w:szCs w:val="22"/>
              </w:rPr>
            </w:r>
          </w:p>
        </w:tc>
        <w:tc>
          <w:tcPr>
            <w:tcW w:w="525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120"/>
              <w:jc w:val="both"/>
              <w:rPr>
                <w:sz w:val="22"/>
                <w:szCs w:val="22"/>
              </w:rPr>
            </w:pPr>
            <w:r>
              <w:rPr>
                <w:sz w:val="22"/>
                <w:szCs w:val="22"/>
              </w:rPr>
            </w:r>
          </w:p>
        </w:tc>
      </w:tr>
    </w:tbl>
    <w:p>
      <w:pPr>
        <w:pStyle w:val="Normal"/>
        <w:spacing w:before="0" w:after="120"/>
        <w:ind w:left="360" w:hanging="0"/>
        <w:jc w:val="both"/>
        <w:rPr>
          <w:b/>
          <w:b/>
          <w:sz w:val="22"/>
          <w:szCs w:val="22"/>
        </w:rPr>
      </w:pPr>
      <w:r>
        <w:rPr>
          <w:b/>
          <w:sz w:val="22"/>
          <w:szCs w:val="22"/>
        </w:rPr>
      </w:r>
    </w:p>
    <w:p>
      <w:pPr>
        <w:pStyle w:val="Normal"/>
        <w:spacing w:before="0" w:after="120"/>
        <w:ind w:left="360" w:hanging="0"/>
        <w:jc w:val="both"/>
        <w:rPr/>
      </w:pPr>
      <w:r>
        <w:rPr>
          <w:b/>
          <w:sz w:val="22"/>
          <w:szCs w:val="22"/>
        </w:rPr>
        <w:t>2. Kontaktpersona:</w:t>
      </w:r>
    </w:p>
    <w:tbl>
      <w:tblPr>
        <w:tblW w:w="6204" w:type="dxa"/>
        <w:jc w:val="left"/>
        <w:tblInd w:w="0" w:type="dxa"/>
        <w:tblCellMar>
          <w:top w:w="0" w:type="dxa"/>
          <w:left w:w="108" w:type="dxa"/>
          <w:bottom w:w="0" w:type="dxa"/>
          <w:right w:w="108" w:type="dxa"/>
        </w:tblCellMar>
        <w:tblLook w:firstRow="1" w:noVBand="1" w:lastRow="0" w:firstColumn="1" w:lastColumn="0" w:noHBand="0" w:val="04a0"/>
      </w:tblPr>
      <w:tblGrid>
        <w:gridCol w:w="2373"/>
        <w:gridCol w:w="3830"/>
      </w:tblGrid>
      <w:tr>
        <w:trPr>
          <w:trHeight w:val="322" w:hRule="atLeast"/>
        </w:trPr>
        <w:tc>
          <w:tcPr>
            <w:tcW w:w="2373" w:type="dxa"/>
            <w:tcBorders>
              <w:top w:val="single" w:sz="6" w:space="0" w:color="000000"/>
              <w:left w:val="single" w:sz="6" w:space="0" w:color="000000"/>
              <w:bottom w:val="single" w:sz="6" w:space="0" w:color="000000"/>
              <w:right w:val="single" w:sz="6" w:space="0" w:color="000000"/>
            </w:tcBorders>
            <w:shd w:color="auto" w:fill="C2D69B" w:val="clear"/>
            <w:vAlign w:val="center"/>
          </w:tcPr>
          <w:p>
            <w:pPr>
              <w:pStyle w:val="Normal"/>
              <w:spacing w:before="0" w:after="120"/>
              <w:jc w:val="both"/>
              <w:rPr/>
            </w:pPr>
            <w:r>
              <w:rPr>
                <w:b/>
                <w:sz w:val="22"/>
                <w:szCs w:val="22"/>
              </w:rPr>
              <w:t>Vārds, uzvārds</w:t>
            </w:r>
          </w:p>
        </w:tc>
        <w:tc>
          <w:tcPr>
            <w:tcW w:w="383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20"/>
              <w:jc w:val="both"/>
              <w:rPr>
                <w:sz w:val="22"/>
                <w:szCs w:val="22"/>
              </w:rPr>
            </w:pPr>
            <w:r>
              <w:rPr>
                <w:sz w:val="22"/>
                <w:szCs w:val="22"/>
              </w:rPr>
            </w:r>
          </w:p>
        </w:tc>
      </w:tr>
      <w:tr>
        <w:trPr>
          <w:trHeight w:val="260" w:hRule="atLeast"/>
        </w:trPr>
        <w:tc>
          <w:tcPr>
            <w:tcW w:w="2373" w:type="dxa"/>
            <w:tcBorders>
              <w:top w:val="single" w:sz="6" w:space="0" w:color="000000"/>
              <w:left w:val="single" w:sz="6" w:space="0" w:color="000000"/>
              <w:bottom w:val="single" w:sz="6" w:space="0" w:color="000000"/>
              <w:right w:val="single" w:sz="6" w:space="0" w:color="000000"/>
            </w:tcBorders>
            <w:shd w:color="auto" w:fill="C2D69B" w:val="clear"/>
            <w:vAlign w:val="center"/>
          </w:tcPr>
          <w:p>
            <w:pPr>
              <w:pStyle w:val="Normal"/>
              <w:spacing w:before="0" w:after="120"/>
              <w:jc w:val="both"/>
              <w:rPr/>
            </w:pPr>
            <w:r>
              <w:rPr>
                <w:b/>
                <w:sz w:val="22"/>
                <w:szCs w:val="22"/>
              </w:rPr>
              <w:t>Tālr. Nr.</w:t>
            </w:r>
          </w:p>
        </w:tc>
        <w:tc>
          <w:tcPr>
            <w:tcW w:w="383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20"/>
              <w:jc w:val="both"/>
              <w:rPr>
                <w:sz w:val="22"/>
                <w:szCs w:val="22"/>
              </w:rPr>
            </w:pPr>
            <w:r>
              <w:rPr>
                <w:sz w:val="22"/>
                <w:szCs w:val="22"/>
              </w:rPr>
            </w:r>
          </w:p>
        </w:tc>
      </w:tr>
    </w:tbl>
    <w:p>
      <w:pPr>
        <w:pStyle w:val="Normal"/>
        <w:spacing w:before="0" w:after="120"/>
        <w:ind w:firstLine="680"/>
        <w:jc w:val="both"/>
        <w:rPr>
          <w:sz w:val="22"/>
          <w:szCs w:val="22"/>
        </w:rPr>
      </w:pPr>
      <w:r>
        <w:rPr>
          <w:sz w:val="22"/>
          <w:szCs w:val="22"/>
        </w:rPr>
      </w:r>
    </w:p>
    <w:p>
      <w:pPr>
        <w:pStyle w:val="Normal"/>
        <w:spacing w:before="0" w:after="120"/>
        <w:ind w:firstLine="680"/>
        <w:jc w:val="both"/>
        <w:rPr/>
      </w:pPr>
      <w:r>
        <w:rPr>
          <w:sz w:val="22"/>
          <w:szCs w:val="22"/>
        </w:rPr>
        <w:t xml:space="preserve">Ar šo Apakšuzņēmējs, </w:t>
      </w:r>
      <w:r>
        <w:rPr>
          <w:color w:val="000000"/>
          <w:sz w:val="22"/>
          <w:szCs w:val="22"/>
        </w:rPr>
        <w:t xml:space="preserve">tā </w:t>
      </w:r>
      <w:r>
        <w:rPr>
          <w:i/>
          <w:color w:val="000000"/>
          <w:sz w:val="22"/>
          <w:szCs w:val="22"/>
        </w:rPr>
        <w:t>/parakstiesīgās personas amats, vārds uzvārds/</w:t>
      </w:r>
      <w:r>
        <w:rPr>
          <w:color w:val="000000"/>
          <w:sz w:val="22"/>
          <w:szCs w:val="22"/>
        </w:rPr>
        <w:t xml:space="preserve">, personā, / </w:t>
      </w:r>
      <w:r>
        <w:rPr>
          <w:i/>
          <w:color w:val="000000"/>
          <w:sz w:val="22"/>
          <w:szCs w:val="22"/>
        </w:rPr>
        <w:t>pārstāvības tiesības pamats/,</w:t>
      </w:r>
      <w:r>
        <w:rPr>
          <w:color w:val="000000"/>
          <w:sz w:val="22"/>
          <w:szCs w:val="22"/>
        </w:rPr>
        <w:t xml:space="preserve"> apliecina, ka:</w:t>
      </w:r>
    </w:p>
    <w:p>
      <w:pPr>
        <w:pStyle w:val="Normal"/>
        <w:spacing w:before="0" w:after="120"/>
        <w:ind w:firstLine="680"/>
        <w:jc w:val="both"/>
        <w:rPr/>
      </w:pPr>
      <w:r>
        <w:rPr>
          <w:sz w:val="22"/>
          <w:szCs w:val="22"/>
        </w:rPr>
        <w:t xml:space="preserve">Apakšuzņēmējs piekrīt piedalīties Iepirkumā </w:t>
      </w:r>
      <w:r>
        <w:rPr>
          <w:rFonts w:eastAsia="Times New Roman"/>
          <w:sz w:val="22"/>
          <w:szCs w:val="22"/>
        </w:rPr>
        <w:t>„</w:t>
      </w:r>
      <w:r>
        <w:rPr>
          <w:sz w:val="22"/>
          <w:szCs w:val="22"/>
        </w:rPr>
        <w:t>Peldošo piestātņu piegāde un uzstādīšana Pāvilostas ostā</w:t>
      </w:r>
      <w:r>
        <w:rPr>
          <w:rFonts w:eastAsia="Times New Roman"/>
          <w:sz w:val="22"/>
          <w:szCs w:val="22"/>
        </w:rPr>
        <w:t>”</w:t>
      </w:r>
      <w:r>
        <w:rPr>
          <w:sz w:val="22"/>
          <w:szCs w:val="22"/>
        </w:rPr>
        <w:t xml:space="preserve"> (iepirkuma identifikācijas numurs </w:t>
      </w:r>
      <w:r>
        <w:rPr>
          <w:rFonts w:eastAsia="Times New Roman"/>
          <w:sz w:val="22"/>
          <w:szCs w:val="22"/>
        </w:rPr>
        <w:t>POP 2021/01 ESTLAT177</w:t>
      </w:r>
      <w:r>
        <w:rPr>
          <w:b/>
          <w:sz w:val="22"/>
          <w:szCs w:val="22"/>
        </w:rPr>
        <w:t>)</w:t>
      </w:r>
      <w:r>
        <w:rPr>
          <w:spacing w:val="-1"/>
          <w:sz w:val="22"/>
          <w:szCs w:val="22"/>
        </w:rPr>
        <w:t>,</w:t>
      </w:r>
      <w:r>
        <w:rPr>
          <w:sz w:val="22"/>
          <w:szCs w:val="22"/>
        </w:rPr>
        <w:t xml:space="preserve"> kā </w:t>
      </w:r>
      <w:r>
        <w:rPr>
          <w:i/>
          <w:sz w:val="22"/>
          <w:szCs w:val="22"/>
        </w:rPr>
        <w:t>Pretendenta nosaukums</w:t>
      </w:r>
      <w:r>
        <w:rPr>
          <w:sz w:val="22"/>
          <w:szCs w:val="22"/>
        </w:rPr>
        <w:t>, reģistrācijas numurs _____________, adrese –_______________, (turpmāk </w:t>
        <w:noBreakHyphen/>
        <w:t> Pretendents) apakšuzņēmējs;</w:t>
      </w:r>
    </w:p>
    <w:p>
      <w:pPr>
        <w:pStyle w:val="Normal"/>
        <w:spacing w:before="0" w:after="120"/>
        <w:ind w:left="360" w:hanging="0"/>
        <w:rPr/>
      </w:pPr>
      <w:r>
        <w:rPr>
          <w:spacing w:val="-1"/>
          <w:sz w:val="22"/>
          <w:szCs w:val="22"/>
        </w:rPr>
        <w:t>1. gadījumā, ja ar Pretendentu tiks noslēgts iepirkuma līgums, Apakšuzņēmējs apņemas veikt tam izpildei nododamo līguma procentuālo vērtību:</w:t>
      </w:r>
    </w:p>
    <w:p>
      <w:pPr>
        <w:pStyle w:val="Normal"/>
        <w:spacing w:before="0" w:after="120"/>
        <w:ind w:left="360" w:hanging="0"/>
        <w:rPr/>
      </w:pPr>
      <w:r>
        <w:rPr>
          <w:spacing w:val="-1"/>
          <w:sz w:val="22"/>
          <w:szCs w:val="22"/>
        </w:rPr>
        <w:t>1) ______________________;</w:t>
      </w:r>
    </w:p>
    <w:p>
      <w:pPr>
        <w:pStyle w:val="Normal"/>
        <w:spacing w:before="0" w:after="120"/>
        <w:ind w:left="360" w:hanging="0"/>
        <w:rPr/>
      </w:pPr>
      <w:r>
        <w:rPr>
          <w:spacing w:val="-1"/>
          <w:sz w:val="22"/>
          <w:szCs w:val="22"/>
        </w:rPr>
        <w:t>2) ....</w:t>
      </w:r>
    </w:p>
    <w:p>
      <w:pPr>
        <w:pStyle w:val="Normal"/>
        <w:spacing w:before="0" w:after="120"/>
        <w:jc w:val="both"/>
        <w:rPr>
          <w:sz w:val="22"/>
          <w:szCs w:val="22"/>
        </w:rPr>
      </w:pPr>
      <w:r>
        <w:rPr>
          <w:sz w:val="22"/>
          <w:szCs w:val="22"/>
        </w:rPr>
      </w:r>
    </w:p>
    <w:p>
      <w:pPr>
        <w:pStyle w:val="Normal"/>
        <w:spacing w:before="0" w:after="120"/>
        <w:jc w:val="both"/>
        <w:rPr/>
      </w:pPr>
      <w:r>
        <w:rPr>
          <w:sz w:val="22"/>
          <w:szCs w:val="22"/>
        </w:rPr>
        <w:t>Apakšuzņēmējs</w:t>
      </w:r>
      <w:r>
        <w:rPr>
          <w:b/>
          <w:sz w:val="22"/>
          <w:szCs w:val="22"/>
        </w:rPr>
        <w:t>/</w:t>
      </w:r>
      <w:r>
        <w:rPr>
          <w:sz w:val="22"/>
          <w:szCs w:val="22"/>
        </w:rPr>
        <w:t>apakšuzņēmēja pilnvarotā persona:</w:t>
      </w:r>
    </w:p>
    <w:p>
      <w:pPr>
        <w:pStyle w:val="Normal"/>
        <w:rPr/>
      </w:pPr>
      <w:r>
        <w:rPr>
          <w:sz w:val="22"/>
          <w:szCs w:val="22"/>
        </w:rPr>
        <w:t xml:space="preserve">_________________________                _______________        _________________                   </w:t>
        <w:tab/>
      </w:r>
    </w:p>
    <w:p>
      <w:pPr>
        <w:pStyle w:val="Normal"/>
        <w:rPr/>
      </w:pPr>
      <w:r>
        <w:rPr>
          <w:sz w:val="22"/>
          <w:szCs w:val="22"/>
        </w:rPr>
        <w:t xml:space="preserve">/vārds, uzvārds/ </w:t>
        <w:tab/>
        <w:tab/>
        <w:t xml:space="preserve">             /amats/                              /paraksts/   </w:t>
        <w:tab/>
      </w:r>
    </w:p>
    <w:p>
      <w:pPr>
        <w:pStyle w:val="Normal"/>
        <w:rPr>
          <w:sz w:val="22"/>
          <w:szCs w:val="22"/>
        </w:rPr>
      </w:pPr>
      <w:r>
        <w:rPr>
          <w:sz w:val="22"/>
          <w:szCs w:val="22"/>
        </w:rPr>
      </w:r>
    </w:p>
    <w:p>
      <w:pPr>
        <w:pStyle w:val="Normal"/>
        <w:rPr/>
      </w:pPr>
      <w:r>
        <w:rPr>
          <w:sz w:val="22"/>
          <w:szCs w:val="22"/>
        </w:rPr>
        <w:t>____________________2021.gada ___.________________</w:t>
      </w:r>
    </w:p>
    <w:p>
      <w:pPr>
        <w:pStyle w:val="Normal"/>
        <w:rPr/>
      </w:pPr>
      <w:r>
        <w:rPr>
          <w:sz w:val="22"/>
          <w:szCs w:val="22"/>
        </w:rPr>
        <w:t xml:space="preserve">/sagatavošanas vieta/  </w:t>
      </w:r>
    </w:p>
    <w:p>
      <w:pPr>
        <w:pStyle w:val="Normal"/>
        <w:spacing w:before="0" w:after="120"/>
        <w:rPr/>
      </w:pPr>
      <w:r>
        <w:rPr/>
      </w:r>
      <w:r>
        <w:br w:type="page"/>
      </w:r>
    </w:p>
    <w:p>
      <w:pPr>
        <w:pStyle w:val="Normal"/>
        <w:jc w:val="right"/>
        <w:rPr/>
      </w:pPr>
      <w:r>
        <w:rPr>
          <w:rFonts w:eastAsia="Times New Roman"/>
          <w:i/>
          <w:sz w:val="20"/>
          <w:szCs w:val="20"/>
        </w:rPr>
        <w:t>6.pielikums</w:t>
      </w:r>
    </w:p>
    <w:p>
      <w:pPr>
        <w:pStyle w:val="Normal"/>
        <w:jc w:val="right"/>
        <w:rPr/>
      </w:pPr>
      <w:r>
        <w:rPr>
          <w:rFonts w:eastAsia="Times New Roman"/>
          <w:i/>
          <w:sz w:val="20"/>
          <w:szCs w:val="20"/>
        </w:rPr>
        <w:t xml:space="preserve">Pāvilostas ostas pārvaldes iepirkuma </w:t>
      </w:r>
    </w:p>
    <w:p>
      <w:pPr>
        <w:pStyle w:val="Normal"/>
        <w:jc w:val="right"/>
        <w:rPr/>
      </w:pPr>
      <w:r>
        <w:rPr>
          <w:rFonts w:eastAsia="Times New Roman"/>
          <w:i/>
          <w:sz w:val="20"/>
          <w:szCs w:val="20"/>
        </w:rPr>
        <w:t>„</w:t>
      </w:r>
      <w:r>
        <w:rPr>
          <w:rFonts w:eastAsia="Times New Roman"/>
          <w:i/>
          <w:sz w:val="20"/>
          <w:szCs w:val="20"/>
        </w:rPr>
        <w:t xml:space="preserve">Peldošo piestātņu piegāde un uzstādīšana Pāvilostas ostā” </w:t>
      </w:r>
    </w:p>
    <w:p>
      <w:pPr>
        <w:pStyle w:val="Normal"/>
        <w:jc w:val="right"/>
        <w:rPr/>
      </w:pPr>
      <w:r>
        <w:rPr>
          <w:rFonts w:eastAsia="Times New Roman"/>
          <w:i/>
          <w:sz w:val="20"/>
          <w:szCs w:val="20"/>
        </w:rPr>
        <w:t>(iepirkuma identifikācijas Nr.POP 2021/01 ESTLAT177) nolikumam</w:t>
      </w:r>
    </w:p>
    <w:p>
      <w:pPr>
        <w:pStyle w:val="Normal"/>
        <w:spacing w:before="0" w:after="120"/>
        <w:ind w:left="720" w:hanging="0"/>
        <w:jc w:val="right"/>
        <w:rPr/>
      </w:pPr>
      <w:r>
        <w:rPr/>
      </w:r>
    </w:p>
    <w:p>
      <w:pPr>
        <w:pStyle w:val="Normal"/>
        <w:keepNext w:val="true"/>
        <w:numPr>
          <w:ilvl w:val="0"/>
          <w:numId w:val="0"/>
        </w:numPr>
        <w:spacing w:before="0" w:after="120"/>
        <w:jc w:val="center"/>
        <w:outlineLvl w:val="1"/>
        <w:rPr/>
      </w:pPr>
      <w:r>
        <w:rPr>
          <w:b/>
          <w:caps/>
          <w:color w:val="000000"/>
        </w:rPr>
        <w:t xml:space="preserve">Personas, uz kuras iespējām Pretendents balstās, APLIECINĀJUMS </w:t>
      </w:r>
      <w:r>
        <w:rPr>
          <w:i/>
          <w:caps/>
          <w:color w:val="000000"/>
        </w:rPr>
        <w:t>(</w:t>
      </w:r>
      <w:r>
        <w:rPr>
          <w:i/>
          <w:color w:val="000000"/>
        </w:rPr>
        <w:t>veidne</w:t>
      </w:r>
      <w:r>
        <w:rPr>
          <w:i/>
          <w:caps/>
          <w:color w:val="000000"/>
        </w:rPr>
        <w:t>)</w:t>
      </w:r>
    </w:p>
    <w:p>
      <w:pPr>
        <w:pStyle w:val="Normal"/>
        <w:keepNext w:val="true"/>
        <w:jc w:val="center"/>
        <w:rPr/>
      </w:pPr>
      <w:r>
        <w:rPr>
          <w:rFonts w:eastAsia="Times New Roman"/>
          <w:sz w:val="22"/>
        </w:rPr>
        <w:t>Iepirkums</w:t>
      </w:r>
    </w:p>
    <w:p>
      <w:pPr>
        <w:pStyle w:val="Normal"/>
        <w:keepNext w:val="true"/>
        <w:jc w:val="center"/>
        <w:rPr/>
      </w:pPr>
      <w:r>
        <w:rPr>
          <w:rFonts w:eastAsia="Times New Roman"/>
          <w:sz w:val="22"/>
        </w:rPr>
        <w:t>„</w:t>
      </w:r>
      <w:r>
        <w:rPr>
          <w:sz w:val="22"/>
        </w:rPr>
        <w:t>Peldošo piestātņu piegāde un uzstādīšana Pāvilostas ostā”</w:t>
      </w:r>
    </w:p>
    <w:p>
      <w:pPr>
        <w:pStyle w:val="Normal"/>
        <w:spacing w:before="0" w:after="120"/>
        <w:ind w:left="720" w:hanging="0"/>
        <w:jc w:val="center"/>
        <w:rPr/>
      </w:pPr>
      <w:r>
        <w:rPr>
          <w:rFonts w:eastAsia="Times New Roman"/>
          <w:sz w:val="22"/>
        </w:rPr>
        <w:t>(iepirkuma identifikācijas Nr.POP 2021/01 ESTLAT177)</w:t>
      </w:r>
    </w:p>
    <w:p>
      <w:pPr>
        <w:pStyle w:val="Normal"/>
        <w:spacing w:before="0" w:after="120"/>
        <w:ind w:left="360" w:hanging="0"/>
        <w:jc w:val="both"/>
        <w:rPr/>
      </w:pPr>
      <w:r>
        <w:rPr>
          <w:b/>
          <w:sz w:val="22"/>
        </w:rPr>
        <w:t>Iesniedza:</w:t>
      </w:r>
    </w:p>
    <w:tbl>
      <w:tblPr>
        <w:tblW w:w="9180" w:type="dxa"/>
        <w:jc w:val="left"/>
        <w:tblInd w:w="0" w:type="dxa"/>
        <w:tblCellMar>
          <w:top w:w="0" w:type="dxa"/>
          <w:left w:w="108" w:type="dxa"/>
          <w:bottom w:w="0" w:type="dxa"/>
          <w:right w:w="108" w:type="dxa"/>
        </w:tblCellMar>
        <w:tblLook w:firstRow="1" w:noVBand="1" w:lastRow="0" w:firstColumn="1" w:lastColumn="0" w:noHBand="0" w:val="04a0"/>
      </w:tblPr>
      <w:tblGrid>
        <w:gridCol w:w="4360"/>
        <w:gridCol w:w="4819"/>
      </w:tblGrid>
      <w:tr>
        <w:trPr>
          <w:trHeight w:val="706" w:hRule="atLeast"/>
          <w:cantSplit w:val="true"/>
        </w:trPr>
        <w:tc>
          <w:tcPr>
            <w:tcW w:w="4360" w:type="dxa"/>
            <w:tcBorders>
              <w:top w:val="single" w:sz="6" w:space="0" w:color="000000"/>
              <w:left w:val="single" w:sz="6" w:space="0" w:color="000000"/>
              <w:bottom w:val="single" w:sz="6" w:space="0" w:color="000000"/>
              <w:right w:val="single" w:sz="6" w:space="0" w:color="000000"/>
            </w:tcBorders>
            <w:shd w:color="auto" w:fill="C2D69B" w:val="clear"/>
            <w:vAlign w:val="center"/>
          </w:tcPr>
          <w:p>
            <w:pPr>
              <w:pStyle w:val="Normal"/>
              <w:spacing w:before="0" w:after="120"/>
              <w:jc w:val="center"/>
              <w:rPr/>
            </w:pPr>
            <w:r>
              <w:rPr>
                <w:b/>
                <w:sz w:val="22"/>
              </w:rPr>
              <w:t>Personas, uz kuras iespējām balstās pretendents, nosaukums</w:t>
            </w:r>
          </w:p>
        </w:tc>
        <w:tc>
          <w:tcPr>
            <w:tcW w:w="4819" w:type="dxa"/>
            <w:tcBorders>
              <w:top w:val="single" w:sz="6" w:space="0" w:color="000000"/>
              <w:left w:val="single" w:sz="6" w:space="0" w:color="000000"/>
              <w:bottom w:val="single" w:sz="6" w:space="0" w:color="000000"/>
              <w:right w:val="single" w:sz="6" w:space="0" w:color="000000"/>
            </w:tcBorders>
            <w:shd w:color="auto" w:fill="C2D69B" w:val="clear"/>
            <w:vAlign w:val="center"/>
          </w:tcPr>
          <w:p>
            <w:pPr>
              <w:pStyle w:val="Normal"/>
              <w:spacing w:before="0" w:after="120"/>
              <w:jc w:val="center"/>
              <w:rPr/>
            </w:pPr>
            <w:r>
              <w:rPr>
                <w:b/>
                <w:sz w:val="22"/>
              </w:rPr>
              <w:t>Rekvizīti</w:t>
            </w:r>
          </w:p>
          <w:p>
            <w:pPr>
              <w:pStyle w:val="Normal"/>
              <w:spacing w:before="0" w:after="120"/>
              <w:jc w:val="center"/>
              <w:rPr/>
            </w:pPr>
            <w:r>
              <w:rPr>
                <w:b/>
                <w:sz w:val="22"/>
              </w:rPr>
              <w:t>(juridiskā adrese, vienotais reģistrācijas numurs</w:t>
            </w:r>
          </w:p>
        </w:tc>
      </w:tr>
      <w:tr>
        <w:trPr>
          <w:trHeight w:val="397" w:hRule="atLeast"/>
          <w:cantSplit w:val="true"/>
        </w:trPr>
        <w:tc>
          <w:tcPr>
            <w:tcW w:w="436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120"/>
              <w:jc w:val="both"/>
              <w:rPr>
                <w:sz w:val="22"/>
              </w:rPr>
            </w:pPr>
            <w:r>
              <w:rPr>
                <w:sz w:val="22"/>
              </w:rPr>
            </w:r>
          </w:p>
        </w:tc>
        <w:tc>
          <w:tcPr>
            <w:tcW w:w="481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120"/>
              <w:jc w:val="both"/>
              <w:rPr>
                <w:sz w:val="22"/>
              </w:rPr>
            </w:pPr>
            <w:r>
              <w:rPr>
                <w:sz w:val="22"/>
              </w:rPr>
            </w:r>
          </w:p>
        </w:tc>
      </w:tr>
    </w:tbl>
    <w:p>
      <w:pPr>
        <w:pStyle w:val="Normal"/>
        <w:spacing w:before="0" w:after="120"/>
        <w:jc w:val="both"/>
        <w:rPr>
          <w:sz w:val="22"/>
        </w:rPr>
      </w:pPr>
      <w:r>
        <w:rPr>
          <w:sz w:val="22"/>
        </w:rPr>
      </w:r>
    </w:p>
    <w:p>
      <w:pPr>
        <w:pStyle w:val="Normal"/>
        <w:spacing w:before="0" w:after="120"/>
        <w:ind w:left="360" w:hanging="0"/>
        <w:jc w:val="both"/>
        <w:rPr/>
      </w:pPr>
      <w:r>
        <w:rPr>
          <w:b/>
          <w:sz w:val="22"/>
        </w:rPr>
        <w:t>Kontaktpersona:</w:t>
      </w:r>
    </w:p>
    <w:tbl>
      <w:tblPr>
        <w:tblW w:w="6204" w:type="dxa"/>
        <w:jc w:val="left"/>
        <w:tblInd w:w="0" w:type="dxa"/>
        <w:tblCellMar>
          <w:top w:w="0" w:type="dxa"/>
          <w:left w:w="108" w:type="dxa"/>
          <w:bottom w:w="0" w:type="dxa"/>
          <w:right w:w="108" w:type="dxa"/>
        </w:tblCellMar>
        <w:tblLook w:firstRow="1" w:noVBand="1" w:lastRow="0" w:firstColumn="1" w:lastColumn="0" w:noHBand="0" w:val="04a0"/>
      </w:tblPr>
      <w:tblGrid>
        <w:gridCol w:w="2373"/>
        <w:gridCol w:w="3830"/>
      </w:tblGrid>
      <w:tr>
        <w:trPr>
          <w:trHeight w:val="322" w:hRule="atLeast"/>
        </w:trPr>
        <w:tc>
          <w:tcPr>
            <w:tcW w:w="2373" w:type="dxa"/>
            <w:tcBorders>
              <w:top w:val="single" w:sz="6" w:space="0" w:color="000000"/>
              <w:left w:val="single" w:sz="6" w:space="0" w:color="000000"/>
              <w:bottom w:val="single" w:sz="6" w:space="0" w:color="000000"/>
              <w:right w:val="single" w:sz="6" w:space="0" w:color="000000"/>
            </w:tcBorders>
            <w:shd w:color="auto" w:fill="C2D69B" w:val="clear"/>
            <w:vAlign w:val="center"/>
          </w:tcPr>
          <w:p>
            <w:pPr>
              <w:pStyle w:val="Normal"/>
              <w:spacing w:before="0" w:after="120"/>
              <w:jc w:val="both"/>
              <w:rPr/>
            </w:pPr>
            <w:r>
              <w:rPr>
                <w:b/>
                <w:sz w:val="22"/>
              </w:rPr>
              <w:t>Vārds, uzvārds</w:t>
            </w:r>
          </w:p>
        </w:tc>
        <w:tc>
          <w:tcPr>
            <w:tcW w:w="383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20"/>
              <w:jc w:val="both"/>
              <w:rPr>
                <w:sz w:val="22"/>
              </w:rPr>
            </w:pPr>
            <w:r>
              <w:rPr>
                <w:sz w:val="22"/>
              </w:rPr>
            </w:r>
          </w:p>
        </w:tc>
      </w:tr>
      <w:tr>
        <w:trPr>
          <w:trHeight w:val="260" w:hRule="atLeast"/>
        </w:trPr>
        <w:tc>
          <w:tcPr>
            <w:tcW w:w="2373" w:type="dxa"/>
            <w:tcBorders>
              <w:top w:val="single" w:sz="6" w:space="0" w:color="000000"/>
              <w:left w:val="single" w:sz="6" w:space="0" w:color="000000"/>
              <w:bottom w:val="single" w:sz="6" w:space="0" w:color="000000"/>
              <w:right w:val="single" w:sz="6" w:space="0" w:color="000000"/>
            </w:tcBorders>
            <w:shd w:color="auto" w:fill="C2D69B" w:val="clear"/>
            <w:vAlign w:val="center"/>
          </w:tcPr>
          <w:p>
            <w:pPr>
              <w:pStyle w:val="Normal"/>
              <w:spacing w:before="0" w:after="120"/>
              <w:jc w:val="both"/>
              <w:rPr/>
            </w:pPr>
            <w:r>
              <w:rPr>
                <w:b/>
                <w:sz w:val="22"/>
              </w:rPr>
              <w:t>Tālr. Nr.</w:t>
            </w:r>
          </w:p>
        </w:tc>
        <w:tc>
          <w:tcPr>
            <w:tcW w:w="383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20"/>
              <w:jc w:val="both"/>
              <w:rPr>
                <w:sz w:val="22"/>
              </w:rPr>
            </w:pPr>
            <w:r>
              <w:rPr>
                <w:sz w:val="22"/>
              </w:rPr>
            </w:r>
          </w:p>
        </w:tc>
      </w:tr>
    </w:tbl>
    <w:p>
      <w:pPr>
        <w:pStyle w:val="Normal"/>
        <w:spacing w:before="0" w:after="120"/>
        <w:ind w:firstLine="680"/>
        <w:jc w:val="both"/>
        <w:rPr>
          <w:sz w:val="22"/>
        </w:rPr>
      </w:pPr>
      <w:r>
        <w:rPr>
          <w:sz w:val="22"/>
        </w:rPr>
      </w:r>
    </w:p>
    <w:p>
      <w:pPr>
        <w:pStyle w:val="Normal"/>
        <w:spacing w:before="0" w:after="120"/>
        <w:ind w:firstLine="680"/>
        <w:jc w:val="both"/>
        <w:rPr/>
      </w:pPr>
      <w:r>
        <w:rPr>
          <w:sz w:val="22"/>
        </w:rPr>
        <w:t xml:space="preserve">Ar šo Persona, uz kuras iespējām balstās pretendents, </w:t>
      </w:r>
      <w:r>
        <w:rPr>
          <w:color w:val="000000"/>
          <w:sz w:val="22"/>
        </w:rPr>
        <w:t xml:space="preserve">tā </w:t>
      </w:r>
      <w:r>
        <w:rPr>
          <w:i/>
          <w:color w:val="000000"/>
          <w:sz w:val="22"/>
        </w:rPr>
        <w:t>/paraksttiesīgās personas amats, vārds uzvārds/</w:t>
      </w:r>
      <w:r>
        <w:rPr>
          <w:color w:val="000000"/>
          <w:sz w:val="22"/>
        </w:rPr>
        <w:t xml:space="preserve">, personā, / </w:t>
      </w:r>
      <w:r>
        <w:rPr>
          <w:i/>
          <w:color w:val="000000"/>
          <w:sz w:val="22"/>
        </w:rPr>
        <w:t>pārstāvības tiesības pamats/,</w:t>
      </w:r>
      <w:r>
        <w:rPr>
          <w:color w:val="000000"/>
          <w:sz w:val="22"/>
        </w:rPr>
        <w:t xml:space="preserve"> apliecina, ka:</w:t>
      </w:r>
    </w:p>
    <w:p>
      <w:pPr>
        <w:pStyle w:val="Normal"/>
        <w:spacing w:before="0" w:after="120"/>
        <w:ind w:firstLine="680"/>
        <w:jc w:val="both"/>
        <w:rPr/>
      </w:pPr>
      <w:r>
        <w:rPr>
          <w:sz w:val="22"/>
        </w:rPr>
        <w:t xml:space="preserve">Persona, uz kuras iespējām balstās pretendents, piekrīt piedalīties </w:t>
      </w:r>
      <w:r>
        <w:rPr>
          <w:rFonts w:eastAsia="Times New Roman"/>
          <w:sz w:val="22"/>
        </w:rPr>
        <w:t>Iepirkum</w:t>
      </w:r>
      <w:r>
        <w:rPr>
          <w:sz w:val="22"/>
        </w:rPr>
        <w:t>ā</w:t>
      </w:r>
      <w:r>
        <w:rPr>
          <w:rFonts w:eastAsia="Times New Roman"/>
          <w:sz w:val="22"/>
        </w:rPr>
        <w:t xml:space="preserve"> „Peldošo piestātņu piegāde un uzstādīšana Pāvilostas ostā”</w:t>
      </w:r>
      <w:r>
        <w:rPr>
          <w:sz w:val="22"/>
        </w:rPr>
        <w:t xml:space="preserve"> (iepirkuma identifikācijas numurs POP 2021/01 ESTLAT177</w:t>
      </w:r>
      <w:r>
        <w:rPr>
          <w:b/>
          <w:sz w:val="22"/>
        </w:rPr>
        <w:t>)</w:t>
      </w:r>
      <w:r>
        <w:rPr>
          <w:spacing w:val="-1"/>
          <w:sz w:val="22"/>
        </w:rPr>
        <w:t>,</w:t>
      </w:r>
      <w:r>
        <w:rPr>
          <w:sz w:val="22"/>
        </w:rPr>
        <w:t xml:space="preserve"> kā </w:t>
      </w:r>
      <w:r>
        <w:rPr>
          <w:i/>
          <w:sz w:val="22"/>
        </w:rPr>
        <w:t>Pretendenta nosaukums</w:t>
      </w:r>
      <w:r>
        <w:rPr>
          <w:sz w:val="22"/>
        </w:rPr>
        <w:t>, reģistrācijas numurs _____________, adrese –_______________, (turpmāk </w:t>
        <w:noBreakHyphen/>
        <w:t> Pretendents) Persona, uz kuras iespējām balstās pretendents;</w:t>
      </w:r>
    </w:p>
    <w:p>
      <w:pPr>
        <w:pStyle w:val="Normal"/>
        <w:spacing w:before="0" w:after="120"/>
        <w:ind w:left="360" w:hanging="0"/>
        <w:jc w:val="both"/>
        <w:rPr/>
      </w:pPr>
      <w:r>
        <w:rPr>
          <w:spacing w:val="-1"/>
          <w:sz w:val="22"/>
        </w:rPr>
        <w:t xml:space="preserve">1. gadījumā, ja ar Pretendentu tiks noslēgts iepirkuma līgums, </w:t>
      </w:r>
      <w:r>
        <w:rPr>
          <w:sz w:val="22"/>
        </w:rPr>
        <w:t>Persona, uz kuras iespējām balstās</w:t>
      </w:r>
      <w:r>
        <w:rPr>
          <w:spacing w:val="-1"/>
          <w:sz w:val="22"/>
        </w:rPr>
        <w:t xml:space="preserve"> pretendents apņemas veikt tam izpildei nododamo līguma procentuālo vērtību:</w:t>
      </w:r>
    </w:p>
    <w:p>
      <w:pPr>
        <w:pStyle w:val="Normal"/>
        <w:spacing w:before="0" w:after="120"/>
        <w:ind w:left="360" w:hanging="0"/>
        <w:rPr/>
      </w:pPr>
      <w:r>
        <w:rPr>
          <w:spacing w:val="-1"/>
          <w:sz w:val="22"/>
        </w:rPr>
        <w:t>1) ______________________;</w:t>
      </w:r>
    </w:p>
    <w:p>
      <w:pPr>
        <w:pStyle w:val="Normal"/>
        <w:spacing w:before="0" w:after="120"/>
        <w:ind w:left="360" w:hanging="0"/>
        <w:rPr/>
      </w:pPr>
      <w:r>
        <w:rPr>
          <w:spacing w:val="-1"/>
          <w:sz w:val="22"/>
        </w:rPr>
        <w:t>2) ....</w:t>
      </w:r>
    </w:p>
    <w:p>
      <w:pPr>
        <w:pStyle w:val="Normal"/>
        <w:spacing w:before="0" w:after="120"/>
        <w:jc w:val="both"/>
        <w:rPr>
          <w:sz w:val="22"/>
        </w:rPr>
      </w:pPr>
      <w:r>
        <w:rPr>
          <w:sz w:val="22"/>
        </w:rPr>
      </w:r>
    </w:p>
    <w:p>
      <w:pPr>
        <w:pStyle w:val="Normal"/>
        <w:spacing w:before="0" w:after="120"/>
        <w:jc w:val="both"/>
        <w:rPr/>
      </w:pPr>
      <w:r>
        <w:rPr>
          <w:sz w:val="22"/>
        </w:rPr>
        <w:t>Persona, uz kuras iespējām balstās</w:t>
      </w:r>
      <w:r>
        <w:rPr>
          <w:b/>
          <w:sz w:val="22"/>
        </w:rPr>
        <w:t xml:space="preserve">, </w:t>
      </w:r>
      <w:r>
        <w:rPr>
          <w:sz w:val="22"/>
        </w:rPr>
        <w:t>pārstāvis/ pilnvarotā persona:</w:t>
      </w:r>
    </w:p>
    <w:p>
      <w:pPr>
        <w:pStyle w:val="Normal"/>
        <w:rPr/>
      </w:pPr>
      <w:r>
        <w:rPr>
          <w:sz w:val="22"/>
        </w:rPr>
        <w:t xml:space="preserve">_________________________                _______________        _________________                   </w:t>
        <w:tab/>
      </w:r>
    </w:p>
    <w:p>
      <w:pPr>
        <w:pStyle w:val="Normal"/>
        <w:rPr/>
      </w:pPr>
      <w:r>
        <w:rPr>
          <w:sz w:val="22"/>
        </w:rPr>
        <w:t xml:space="preserve">/vārds, uzvārds/ </w:t>
        <w:tab/>
        <w:tab/>
        <w:t xml:space="preserve">             /amats/                              /paraksts/   </w:t>
        <w:tab/>
      </w:r>
    </w:p>
    <w:p>
      <w:pPr>
        <w:pStyle w:val="Normal"/>
        <w:rPr>
          <w:sz w:val="22"/>
        </w:rPr>
      </w:pPr>
      <w:r>
        <w:rPr>
          <w:sz w:val="22"/>
        </w:rPr>
      </w:r>
    </w:p>
    <w:p>
      <w:pPr>
        <w:pStyle w:val="Normal"/>
        <w:rPr/>
      </w:pPr>
      <w:r>
        <w:rPr>
          <w:sz w:val="22"/>
        </w:rPr>
        <w:t>____________________2021.gada ___.________________</w:t>
      </w:r>
    </w:p>
    <w:p>
      <w:pPr>
        <w:pStyle w:val="Normal"/>
        <w:rPr/>
      </w:pPr>
      <w:r>
        <w:rPr>
          <w:sz w:val="22"/>
        </w:rPr>
        <w:t xml:space="preserve">/sagatavošanas vieta/  </w:t>
      </w:r>
    </w:p>
    <w:p>
      <w:pPr>
        <w:pStyle w:val="Normal"/>
        <w:jc w:val="right"/>
        <w:rPr>
          <w:rFonts w:eastAsia="Batang"/>
          <w:i/>
          <w:i/>
          <w:sz w:val="20"/>
          <w:szCs w:val="20"/>
        </w:rPr>
      </w:pPr>
      <w:r>
        <w:rPr>
          <w:rFonts w:eastAsia="Batang"/>
          <w:i/>
          <w:sz w:val="20"/>
          <w:szCs w:val="20"/>
        </w:rPr>
      </w:r>
    </w:p>
    <w:p>
      <w:pPr>
        <w:pStyle w:val="Normal"/>
        <w:rPr/>
      </w:pPr>
      <w:r>
        <w:rPr/>
      </w:r>
    </w:p>
    <w:p>
      <w:pPr>
        <w:pStyle w:val="Normal"/>
        <w:spacing w:before="0" w:after="120"/>
        <w:jc w:val="center"/>
        <w:rPr>
          <w:rFonts w:eastAsia="Times New Roman"/>
        </w:rPr>
      </w:pPr>
      <w:r>
        <w:rPr>
          <w:rFonts w:eastAsia="Times New Roman"/>
        </w:rPr>
      </w:r>
    </w:p>
    <w:p>
      <w:pPr>
        <w:pStyle w:val="Normal"/>
        <w:spacing w:before="0" w:after="120"/>
        <w:jc w:val="center"/>
        <w:rPr>
          <w:rFonts w:eastAsia="Times New Roman"/>
          <w:i/>
          <w:i/>
          <w:sz w:val="20"/>
          <w:szCs w:val="20"/>
        </w:rPr>
      </w:pPr>
      <w:r>
        <w:rPr>
          <w:rFonts w:eastAsia="Times New Roman"/>
          <w:i/>
          <w:sz w:val="20"/>
          <w:szCs w:val="20"/>
        </w:rPr>
      </w:r>
      <w:r>
        <w:br w:type="page"/>
      </w:r>
    </w:p>
    <w:p>
      <w:pPr>
        <w:pStyle w:val="Normal"/>
        <w:ind w:right="43" w:hanging="0"/>
        <w:jc w:val="right"/>
        <w:rPr>
          <w:rFonts w:eastAsia="Times New Roman"/>
        </w:rPr>
      </w:pPr>
      <w:r>
        <w:rPr>
          <w:rFonts w:eastAsia="Times New Roman"/>
        </w:rPr>
      </w:r>
    </w:p>
    <w:p>
      <w:pPr>
        <w:pStyle w:val="Normal"/>
        <w:tabs>
          <w:tab w:val="clear" w:pos="720"/>
          <w:tab w:val="left" w:pos="625" w:leader="none"/>
        </w:tabs>
        <w:ind w:right="43" w:hanging="0"/>
        <w:jc w:val="right"/>
        <w:rPr/>
      </w:pPr>
      <w:r>
        <w:rPr>
          <w:rFonts w:eastAsia="Times New Roman"/>
        </w:rPr>
        <w:tab/>
      </w:r>
      <w:r>
        <w:rPr>
          <w:rFonts w:eastAsia="Times New Roman" w:cs="Times New Roman"/>
          <w:i/>
          <w:sz w:val="22"/>
          <w:szCs w:val="22"/>
        </w:rPr>
        <w:t>7</w:t>
      </w:r>
      <w:r>
        <w:rPr>
          <w:rFonts w:eastAsia="Times New Roman"/>
          <w:i/>
          <w:sz w:val="20"/>
          <w:szCs w:val="20"/>
        </w:rPr>
        <w:t>.pielikums</w:t>
      </w:r>
    </w:p>
    <w:p>
      <w:pPr>
        <w:pStyle w:val="Normal"/>
        <w:jc w:val="right"/>
        <w:rPr/>
      </w:pPr>
      <w:r>
        <w:rPr>
          <w:rFonts w:eastAsia="Times New Roman"/>
          <w:i/>
          <w:sz w:val="20"/>
          <w:szCs w:val="20"/>
        </w:rPr>
        <w:t xml:space="preserve">Pāvilostas ostas pārvaldes iepirkuma </w:t>
      </w:r>
    </w:p>
    <w:p>
      <w:pPr>
        <w:pStyle w:val="Normal"/>
        <w:jc w:val="right"/>
        <w:rPr/>
      </w:pPr>
      <w:r>
        <w:rPr>
          <w:rFonts w:eastAsia="Times New Roman"/>
          <w:i/>
          <w:sz w:val="20"/>
          <w:szCs w:val="20"/>
        </w:rPr>
        <w:t>„</w:t>
      </w:r>
      <w:r>
        <w:rPr>
          <w:rFonts w:eastAsia="Times New Roman"/>
          <w:i/>
          <w:sz w:val="20"/>
          <w:szCs w:val="20"/>
        </w:rPr>
        <w:t xml:space="preserve">Peldošo piestātņu piegāde un uzstādīšana Pāvilostas ostā” </w:t>
      </w:r>
    </w:p>
    <w:p>
      <w:pPr>
        <w:pStyle w:val="Normal"/>
        <w:jc w:val="right"/>
        <w:rPr/>
      </w:pPr>
      <w:r>
        <w:rPr>
          <w:rFonts w:eastAsia="Times New Roman"/>
          <w:i/>
          <w:sz w:val="20"/>
          <w:szCs w:val="20"/>
        </w:rPr>
        <w:t>(iepirkuma identifikācijas Nr.POP 2021/01 ESTLAT177 )nolikumam</w:t>
      </w:r>
    </w:p>
    <w:p>
      <w:pPr>
        <w:pStyle w:val="Normal"/>
        <w:spacing w:before="0" w:after="120"/>
        <w:jc w:val="center"/>
        <w:rPr>
          <w:rFonts w:eastAsia="Times New Roman"/>
          <w:b/>
          <w:b/>
          <w:bCs/>
        </w:rPr>
      </w:pPr>
      <w:r>
        <w:rPr>
          <w:rFonts w:eastAsia="Times New Roman"/>
          <w:b/>
          <w:bCs/>
        </w:rPr>
      </w:r>
    </w:p>
    <w:p>
      <w:pPr>
        <w:pStyle w:val="Normal"/>
        <w:spacing w:before="0" w:after="120"/>
        <w:jc w:val="center"/>
        <w:rPr/>
      </w:pPr>
      <w:r>
        <w:rPr>
          <w:rFonts w:eastAsia="Times New Roman"/>
          <w:b/>
          <w:bCs/>
        </w:rPr>
        <w:t>IEPIRKUMA LĪGUMA PROJEKTS</w:t>
      </w:r>
    </w:p>
    <w:p>
      <w:pPr>
        <w:pStyle w:val="Normal"/>
        <w:ind w:right="43" w:hanging="0"/>
        <w:jc w:val="center"/>
        <w:rPr>
          <w:rFonts w:eastAsia="Times New Roman"/>
          <w:b/>
          <w:b/>
          <w:bCs/>
        </w:rPr>
      </w:pPr>
      <w:r>
        <w:rPr>
          <w:rFonts w:eastAsia="Times New Roman"/>
          <w:b/>
          <w:bCs/>
        </w:rPr>
      </w:r>
    </w:p>
    <w:p>
      <w:pPr>
        <w:pStyle w:val="Normal"/>
        <w:jc w:val="center"/>
        <w:rPr/>
      </w:pPr>
      <w:r>
        <w:rPr>
          <w:rFonts w:eastAsia="Times New Roman"/>
          <w:b/>
          <w:sz w:val="22"/>
          <w:szCs w:val="22"/>
        </w:rPr>
        <w:t>Peldošo piestātņu piegāde un uzstādīšana Pāvilostas ostā</w:t>
      </w:r>
      <w:r>
        <w:rPr>
          <w:b/>
          <w:sz w:val="22"/>
          <w:szCs w:val="22"/>
        </w:rPr>
        <w:t>.</w:t>
      </w:r>
    </w:p>
    <w:p>
      <w:pPr>
        <w:pStyle w:val="Normal"/>
        <w:rPr>
          <w:sz w:val="22"/>
          <w:szCs w:val="22"/>
        </w:rPr>
      </w:pPr>
      <w:r>
        <w:rPr>
          <w:sz w:val="22"/>
          <w:szCs w:val="22"/>
        </w:rPr>
      </w:r>
    </w:p>
    <w:p>
      <w:pPr>
        <w:pStyle w:val="Normal"/>
        <w:rPr/>
      </w:pPr>
      <w:r>
        <w:rPr>
          <w:sz w:val="22"/>
          <w:szCs w:val="22"/>
        </w:rPr>
        <w:t>Pāvilosta, 2021.gada ………………..</w:t>
      </w:r>
    </w:p>
    <w:p>
      <w:pPr>
        <w:pStyle w:val="Normal"/>
        <w:jc w:val="both"/>
        <w:rPr>
          <w:sz w:val="22"/>
          <w:szCs w:val="22"/>
        </w:rPr>
      </w:pPr>
      <w:r>
        <w:rPr>
          <w:sz w:val="22"/>
          <w:szCs w:val="22"/>
        </w:rPr>
      </w:r>
    </w:p>
    <w:p>
      <w:pPr>
        <w:pStyle w:val="Normal"/>
        <w:jc w:val="both"/>
        <w:rPr/>
      </w:pPr>
      <w:r>
        <w:rPr>
          <w:sz w:val="22"/>
          <w:szCs w:val="22"/>
        </w:rPr>
        <w:t xml:space="preserve">Pāvilostas ostas pārvalde, tās pārvaldnieka </w:t>
      </w:r>
      <w:r>
        <w:rPr>
          <w:rFonts w:cs="Times New Roman"/>
          <w:sz w:val="22"/>
          <w:szCs w:val="22"/>
        </w:rPr>
        <w:t>Ronalda Griškēviča</w:t>
      </w:r>
      <w:r>
        <w:rPr>
          <w:sz w:val="22"/>
          <w:szCs w:val="22"/>
        </w:rPr>
        <w:t xml:space="preserve"> personā, turpmāk - Pasūtītājs, kurš darbojas uz Pāvilostas ostas pārvaldes nolikuma pamata, no vienas puses, un </w:t>
      </w:r>
    </w:p>
    <w:p>
      <w:pPr>
        <w:pStyle w:val="Normal"/>
        <w:jc w:val="both"/>
        <w:rPr>
          <w:i/>
          <w:i/>
          <w:sz w:val="22"/>
          <w:szCs w:val="22"/>
        </w:rPr>
      </w:pPr>
      <w:r>
        <w:rPr>
          <w:i/>
          <w:sz w:val="22"/>
          <w:szCs w:val="22"/>
        </w:rPr>
      </w:r>
    </w:p>
    <w:p>
      <w:pPr>
        <w:pStyle w:val="Normal"/>
        <w:jc w:val="both"/>
        <w:rPr/>
      </w:pPr>
      <w:r>
        <w:rPr>
          <w:i/>
          <w:sz w:val="22"/>
          <w:szCs w:val="22"/>
        </w:rPr>
        <w:t xml:space="preserve">&lt;Uzņēmēja pilns nosaukums un paraksta tiesīgās personas amats, vārds, uzvārds&gt; </w:t>
      </w:r>
      <w:r>
        <w:rPr>
          <w:sz w:val="22"/>
          <w:szCs w:val="22"/>
        </w:rPr>
        <w:t xml:space="preserve">personā, kurš darbojas uz </w:t>
      </w:r>
      <w:r>
        <w:rPr>
          <w:i/>
          <w:sz w:val="22"/>
          <w:szCs w:val="22"/>
        </w:rPr>
        <w:t>&lt;atsauce uz dokumentu, kas apliecina paraksta tiesīgās personas tiesības parakstīt Līgumu&gt;</w:t>
      </w:r>
      <w:r>
        <w:rPr>
          <w:sz w:val="22"/>
          <w:szCs w:val="22"/>
        </w:rPr>
        <w:t xml:space="preserve"> pamata, turpmāk – Izpildītājs, no otras puses, </w:t>
      </w:r>
    </w:p>
    <w:p>
      <w:pPr>
        <w:pStyle w:val="Normal"/>
        <w:jc w:val="both"/>
        <w:rPr>
          <w:sz w:val="22"/>
          <w:szCs w:val="22"/>
        </w:rPr>
      </w:pPr>
      <w:r>
        <w:rPr>
          <w:sz w:val="22"/>
          <w:szCs w:val="22"/>
        </w:rPr>
      </w:r>
    </w:p>
    <w:p>
      <w:pPr>
        <w:pStyle w:val="Normal"/>
        <w:jc w:val="both"/>
        <w:rPr/>
      </w:pPr>
      <w:r>
        <w:rPr>
          <w:sz w:val="22"/>
          <w:szCs w:val="22"/>
        </w:rPr>
        <w:t xml:space="preserve">abas puses kopā turpmāk tekstā – Puses, vai katra atsevišķi - Puse, </w:t>
      </w:r>
    </w:p>
    <w:p>
      <w:pPr>
        <w:pStyle w:val="Normal"/>
        <w:tabs>
          <w:tab w:val="clear" w:pos="720"/>
          <w:tab w:val="center" w:pos="4153" w:leader="none"/>
          <w:tab w:val="right" w:pos="8306" w:leader="none"/>
        </w:tabs>
        <w:jc w:val="both"/>
        <w:rPr>
          <w:sz w:val="22"/>
          <w:szCs w:val="22"/>
        </w:rPr>
      </w:pPr>
      <w:r>
        <w:rPr>
          <w:sz w:val="22"/>
          <w:szCs w:val="22"/>
        </w:rPr>
      </w:r>
    </w:p>
    <w:p>
      <w:pPr>
        <w:pStyle w:val="Normal"/>
        <w:tabs>
          <w:tab w:val="clear" w:pos="720"/>
          <w:tab w:val="center" w:pos="4153" w:leader="none"/>
          <w:tab w:val="right" w:pos="8306" w:leader="none"/>
        </w:tabs>
        <w:jc w:val="both"/>
        <w:rPr/>
      </w:pPr>
      <w:r>
        <w:rPr>
          <w:sz w:val="22"/>
          <w:szCs w:val="22"/>
        </w:rPr>
        <w:t xml:space="preserve">apzinādamies savas darbības juridisko nozīmi un sekas, darbojoties bez maldiem, viltus un spaidiem, vadoties pēc Latvijas Republikā spēkā esošajiem normatīvajiem aktiem un saskaņā ar iepirkuma </w:t>
      </w:r>
      <w:bookmarkStart w:id="4" w:name="_Hlk488997878"/>
      <w:r>
        <w:rPr>
          <w:b/>
          <w:bCs/>
          <w:iCs/>
          <w:sz w:val="22"/>
          <w:szCs w:val="22"/>
        </w:rPr>
        <w:t>„</w:t>
      </w:r>
      <w:r>
        <w:rPr>
          <w:rFonts w:eastAsia="Times New Roman"/>
          <w:b/>
          <w:sz w:val="22"/>
          <w:szCs w:val="22"/>
        </w:rPr>
        <w:t>Peldošo piestātņu piegāde un uzstādīšana Pāvilostas ostā</w:t>
      </w:r>
      <w:r>
        <w:rPr>
          <w:b/>
          <w:bCs/>
          <w:iCs/>
          <w:sz w:val="22"/>
          <w:szCs w:val="22"/>
        </w:rPr>
        <w:t xml:space="preserve">”; ID Nr.: </w:t>
      </w:r>
      <w:bookmarkEnd w:id="4"/>
      <w:r>
        <w:rPr>
          <w:rFonts w:eastAsia="Times New Roman"/>
          <w:b/>
          <w:sz w:val="22"/>
          <w:szCs w:val="22"/>
        </w:rPr>
        <w:t>POP 2021/01 ESTLAT177</w:t>
      </w:r>
      <w:r>
        <w:rPr>
          <w:sz w:val="22"/>
          <w:szCs w:val="22"/>
        </w:rPr>
        <w:t>, turpmāk – Iepirkums, rezultātiem un Izpildītāja iesniegto piedāvājumu, turpmāk - Piedāvājums, vienojas un noslēdz šādu līgumu, turpmāk tekstā – Līgums:</w:t>
      </w:r>
    </w:p>
    <w:p>
      <w:pPr>
        <w:pStyle w:val="Normal"/>
        <w:tabs>
          <w:tab w:val="clear" w:pos="720"/>
          <w:tab w:val="center" w:pos="4153" w:leader="none"/>
          <w:tab w:val="right" w:pos="8306" w:leader="none"/>
        </w:tabs>
        <w:jc w:val="both"/>
        <w:rPr>
          <w:sz w:val="22"/>
          <w:szCs w:val="22"/>
        </w:rPr>
      </w:pPr>
      <w:r>
        <w:rPr>
          <w:sz w:val="22"/>
          <w:szCs w:val="22"/>
        </w:rPr>
      </w:r>
    </w:p>
    <w:p>
      <w:pPr>
        <w:pStyle w:val="Default"/>
        <w:numPr>
          <w:ilvl w:val="0"/>
          <w:numId w:val="3"/>
        </w:numPr>
        <w:spacing w:before="0" w:after="40"/>
        <w:rPr/>
      </w:pPr>
      <w:bookmarkStart w:id="5" w:name="_Hlk488313211"/>
      <w:r>
        <w:rPr>
          <w:b/>
          <w:bCs/>
          <w:color w:val="auto"/>
          <w:sz w:val="22"/>
          <w:szCs w:val="22"/>
        </w:rPr>
        <w:t>LĪGUMA PRIEKŠMETS</w:t>
      </w:r>
      <w:bookmarkEnd w:id="5"/>
      <w:r>
        <w:rPr>
          <w:b/>
          <w:bCs/>
          <w:color w:val="auto"/>
          <w:sz w:val="22"/>
          <w:szCs w:val="22"/>
        </w:rPr>
        <w:t>.</w:t>
      </w:r>
    </w:p>
    <w:p>
      <w:pPr>
        <w:pStyle w:val="Default"/>
        <w:numPr>
          <w:ilvl w:val="2"/>
          <w:numId w:val="3"/>
        </w:numPr>
        <w:spacing w:before="0" w:after="40"/>
        <w:jc w:val="both"/>
        <w:rPr/>
      </w:pPr>
      <w:r>
        <w:rPr>
          <w:color w:val="auto"/>
          <w:sz w:val="22"/>
          <w:szCs w:val="22"/>
        </w:rPr>
        <w:t>Pasūtītājs uzdod, un Izpildītājs apņemas piegādāt un uzstādīt Piedāvājumam atbilstošas peldošās piestātnes 57m kopgarumā (turpmāk – Piestātnes):</w:t>
      </w:r>
    </w:p>
    <w:p>
      <w:pPr>
        <w:pStyle w:val="Default"/>
        <w:numPr>
          <w:ilvl w:val="1"/>
          <w:numId w:val="3"/>
        </w:numPr>
        <w:spacing w:before="0" w:after="40"/>
        <w:jc w:val="both"/>
        <w:rPr/>
      </w:pPr>
      <w:r>
        <w:rPr>
          <w:color w:val="auto"/>
          <w:sz w:val="22"/>
          <w:szCs w:val="22"/>
        </w:rPr>
        <w:t>Izpildītājs apņemas piegādāt un uzstādīt Piestātnes atbilstoši tehniskajam piedāvājumam (Līguma 1.pielikums), šī Līguma un normatīvo aktu prasībām.</w:t>
      </w:r>
    </w:p>
    <w:p>
      <w:pPr>
        <w:pStyle w:val="Default"/>
        <w:numPr>
          <w:ilvl w:val="1"/>
          <w:numId w:val="3"/>
        </w:numPr>
        <w:spacing w:before="0" w:after="40"/>
        <w:jc w:val="both"/>
        <w:rPr/>
      </w:pPr>
      <w:r>
        <w:rPr>
          <w:color w:val="auto"/>
          <w:sz w:val="22"/>
          <w:szCs w:val="22"/>
        </w:rPr>
        <w:t>Pasūtītājs apņemas pieņemt atbilstoši normatīvajiem aktiem un šī Līguma nosacījumiem piegādāto Piestātnes un veikt samaksu saskaņā ar šī Līguma nosacījumiem.</w:t>
      </w:r>
      <w:r>
        <w:rPr>
          <w:color w:val="FF0000"/>
          <w:sz w:val="22"/>
          <w:szCs w:val="22"/>
        </w:rPr>
        <w:t xml:space="preserve"> </w:t>
      </w:r>
    </w:p>
    <w:p>
      <w:pPr>
        <w:pStyle w:val="Default"/>
        <w:spacing w:before="0" w:after="40"/>
        <w:ind w:left="405" w:hanging="0"/>
        <w:jc w:val="both"/>
        <w:rPr>
          <w:color w:val="auto"/>
          <w:sz w:val="22"/>
          <w:szCs w:val="22"/>
        </w:rPr>
      </w:pPr>
      <w:r>
        <w:rPr>
          <w:color w:val="auto"/>
          <w:sz w:val="22"/>
          <w:szCs w:val="22"/>
        </w:rPr>
      </w:r>
    </w:p>
    <w:p>
      <w:pPr>
        <w:pStyle w:val="Default"/>
        <w:numPr>
          <w:ilvl w:val="0"/>
          <w:numId w:val="3"/>
        </w:numPr>
        <w:spacing w:before="0" w:after="40"/>
        <w:rPr/>
      </w:pPr>
      <w:r>
        <w:rPr>
          <w:b/>
          <w:bCs/>
          <w:color w:val="auto"/>
          <w:sz w:val="22"/>
          <w:szCs w:val="22"/>
        </w:rPr>
        <w:t xml:space="preserve">LĪGUMA SUMMA UN NORĒĶINU KĀRTĪBA </w:t>
      </w:r>
    </w:p>
    <w:p>
      <w:pPr>
        <w:pStyle w:val="Default"/>
        <w:numPr>
          <w:ilvl w:val="1"/>
          <w:numId w:val="3"/>
        </w:numPr>
        <w:spacing w:before="0" w:after="40"/>
        <w:jc w:val="both"/>
        <w:rPr/>
      </w:pPr>
      <w:r>
        <w:rPr>
          <w:bCs/>
          <w:color w:val="auto"/>
          <w:sz w:val="22"/>
          <w:szCs w:val="22"/>
        </w:rPr>
        <w:t>Līguma summa</w:t>
      </w:r>
      <w:r>
        <w:rPr>
          <w:color w:val="auto"/>
          <w:sz w:val="22"/>
          <w:szCs w:val="22"/>
        </w:rPr>
        <w:t xml:space="preserve"> par Piestātnēm ir </w:t>
      </w:r>
      <w:r>
        <w:rPr>
          <w:bCs/>
          <w:color w:val="auto"/>
          <w:sz w:val="22"/>
          <w:szCs w:val="22"/>
          <w:highlight w:val="lightGray"/>
        </w:rPr>
        <w:t>……</w:t>
      </w:r>
      <w:r>
        <w:rPr>
          <w:b/>
          <w:bCs/>
          <w:color w:val="auto"/>
          <w:sz w:val="22"/>
          <w:szCs w:val="22"/>
        </w:rPr>
        <w:t xml:space="preserve"> </w:t>
      </w:r>
      <w:r>
        <w:rPr>
          <w:bCs/>
          <w:color w:val="auto"/>
          <w:sz w:val="22"/>
          <w:szCs w:val="22"/>
        </w:rPr>
        <w:t>EUR</w:t>
      </w:r>
      <w:r>
        <w:rPr>
          <w:color w:val="auto"/>
          <w:sz w:val="22"/>
          <w:szCs w:val="22"/>
        </w:rPr>
        <w:t xml:space="preserve">,  valstī noteiktais pievienotās vērtības nodoklis </w:t>
      </w:r>
      <w:r>
        <w:rPr>
          <w:color w:val="auto"/>
          <w:sz w:val="22"/>
          <w:szCs w:val="22"/>
          <w:highlight w:val="lightGray"/>
        </w:rPr>
        <w:t>……</w:t>
      </w:r>
      <w:r>
        <w:rPr>
          <w:color w:val="auto"/>
          <w:sz w:val="22"/>
          <w:szCs w:val="22"/>
        </w:rPr>
        <w:t xml:space="preserve"> EUR, kopā </w:t>
      </w:r>
      <w:r>
        <w:rPr>
          <w:color w:val="auto"/>
          <w:sz w:val="22"/>
          <w:szCs w:val="22"/>
          <w:highlight w:val="lightGray"/>
        </w:rPr>
        <w:t>……</w:t>
      </w:r>
      <w:r>
        <w:rPr>
          <w:color w:val="auto"/>
          <w:sz w:val="22"/>
          <w:szCs w:val="22"/>
        </w:rPr>
        <w:t xml:space="preserve"> EUR  (turpmāk – Līguma summa )</w:t>
      </w:r>
    </w:p>
    <w:p>
      <w:pPr>
        <w:pStyle w:val="Default"/>
        <w:numPr>
          <w:ilvl w:val="1"/>
          <w:numId w:val="3"/>
        </w:numPr>
        <w:spacing w:before="0" w:after="27"/>
        <w:jc w:val="both"/>
        <w:rPr/>
      </w:pPr>
      <w:r>
        <w:rPr>
          <w:color w:val="auto"/>
          <w:sz w:val="22"/>
          <w:szCs w:val="22"/>
        </w:rPr>
        <w:t xml:space="preserve">Izpildītājs ir atbildīgs par normatīvajos aktos noteikto nodokļu un citu obligāto maksājumu samaksu. </w:t>
      </w:r>
    </w:p>
    <w:p>
      <w:pPr>
        <w:pStyle w:val="Default"/>
        <w:numPr>
          <w:ilvl w:val="1"/>
          <w:numId w:val="3"/>
        </w:numPr>
        <w:spacing w:before="0" w:after="27"/>
        <w:jc w:val="both"/>
        <w:rPr/>
      </w:pPr>
      <w:r>
        <w:rPr>
          <w:color w:val="auto"/>
          <w:sz w:val="22"/>
          <w:szCs w:val="22"/>
        </w:rPr>
        <w:t>Līguma summa ietver visu Izpildītājam pienākošos samaksu par Līgumā noteikto saistību savlaicīgu, pilnīgu un kvalitatīvu izpildi, kā arī - visus izdevumus un izmaksas, kas saistītas ar Piestātņu piegādi, tajā skaitā, bet ne tikai – transporta izdevumus, dokumentācijas sagatavošanu, kā arī jebkādas citas izmaksas, kas nepieciešamas Līgumā paredzēto saistību savlaicīgai, pilnīgai un kvalitatīvai izpildei.</w:t>
      </w:r>
      <w:r>
        <w:rPr>
          <w:color w:val="FF0000"/>
          <w:sz w:val="22"/>
          <w:szCs w:val="22"/>
        </w:rPr>
        <w:t xml:space="preserve"> </w:t>
      </w:r>
    </w:p>
    <w:p>
      <w:pPr>
        <w:pStyle w:val="Default"/>
        <w:numPr>
          <w:ilvl w:val="1"/>
          <w:numId w:val="3"/>
        </w:numPr>
        <w:spacing w:before="0" w:after="40"/>
        <w:jc w:val="both"/>
        <w:rPr/>
      </w:pPr>
      <w:r>
        <w:rPr>
          <w:color w:val="auto"/>
          <w:sz w:val="22"/>
          <w:szCs w:val="22"/>
        </w:rPr>
        <w:t xml:space="preserve">Samaksa par Piestātņu piegādi tiek veikta sekojošā kārtībā: </w:t>
      </w:r>
    </w:p>
    <w:p>
      <w:pPr>
        <w:pStyle w:val="Default"/>
        <w:numPr>
          <w:ilvl w:val="2"/>
          <w:numId w:val="3"/>
        </w:numPr>
        <w:spacing w:before="0" w:after="27"/>
        <w:ind w:left="993" w:hanging="567"/>
        <w:jc w:val="both"/>
        <w:rPr/>
      </w:pPr>
      <w:r>
        <w:rPr>
          <w:sz w:val="22"/>
          <w:szCs w:val="22"/>
        </w:rPr>
        <w:t xml:space="preserve">Gala samaksa </w:t>
      </w:r>
      <w:r>
        <w:rPr>
          <w:sz w:val="22"/>
          <w:szCs w:val="22"/>
          <w:highlight w:val="lightGray"/>
        </w:rPr>
        <w:t>….</w:t>
      </w:r>
      <w:r>
        <w:rPr>
          <w:sz w:val="22"/>
          <w:szCs w:val="22"/>
        </w:rPr>
        <w:t xml:space="preserve"> EUR , </w:t>
      </w:r>
      <w:r>
        <w:rPr>
          <w:sz w:val="22"/>
          <w:szCs w:val="22"/>
          <w:highlight w:val="lightGray"/>
        </w:rPr>
        <w:t>….</w:t>
      </w:r>
      <w:r>
        <w:rPr>
          <w:sz w:val="22"/>
          <w:szCs w:val="22"/>
        </w:rPr>
        <w:t xml:space="preserve"> 21% PVN, kopā </w:t>
      </w:r>
      <w:r>
        <w:rPr>
          <w:sz w:val="22"/>
          <w:szCs w:val="22"/>
          <w:highlight w:val="lightGray"/>
        </w:rPr>
        <w:t>….</w:t>
      </w:r>
      <w:r>
        <w:rPr>
          <w:sz w:val="22"/>
          <w:szCs w:val="22"/>
        </w:rPr>
        <w:t xml:space="preserve"> EUR, par Piestātņu piegādi tiek veikta 10 (desmit) dienu laikā pēc Piestātņu nodošanas Pasūtītājam, nodošanas – pieņemšanas akta (turpmāk tekstā - Akts) abpusējas parakstīšanas un rēķina saņemšanas.</w:t>
      </w:r>
      <w:r>
        <w:rPr>
          <w:color w:val="FF0000"/>
          <w:sz w:val="22"/>
          <w:szCs w:val="22"/>
        </w:rPr>
        <w:t xml:space="preserve"> </w:t>
      </w:r>
    </w:p>
    <w:p>
      <w:pPr>
        <w:pStyle w:val="Default"/>
        <w:numPr>
          <w:ilvl w:val="1"/>
          <w:numId w:val="3"/>
        </w:numPr>
        <w:spacing w:before="0" w:after="27"/>
        <w:jc w:val="both"/>
        <w:rPr/>
      </w:pPr>
      <w:r>
        <w:rPr>
          <w:color w:val="auto"/>
          <w:sz w:val="22"/>
          <w:szCs w:val="22"/>
        </w:rPr>
        <w:t xml:space="preserve">Par samaksas brīdi uzskatāms bankas atzīmes datums Pasūtītāja maksājuma uzdevumā. </w:t>
      </w:r>
    </w:p>
    <w:p>
      <w:pPr>
        <w:pStyle w:val="Default"/>
        <w:numPr>
          <w:ilvl w:val="1"/>
          <w:numId w:val="3"/>
        </w:numPr>
        <w:spacing w:before="0" w:after="27"/>
        <w:jc w:val="both"/>
        <w:rPr/>
      </w:pPr>
      <w:r>
        <w:rPr>
          <w:rFonts w:eastAsia="Calibri"/>
          <w:sz w:val="22"/>
          <w:szCs w:val="22"/>
        </w:rPr>
        <w:t xml:space="preserve">Izpildītājs, izrakstot rēķinus, tajā obligāti norāda sekojošu informāciju: </w:t>
      </w:r>
      <w:r>
        <w:rPr>
          <w:rFonts w:eastAsia="Calibri"/>
          <w:b/>
          <w:color w:val="auto"/>
          <w:sz w:val="22"/>
          <w:szCs w:val="22"/>
        </w:rPr>
        <w:t>Projekts Nr.ESTLAT177, “</w:t>
      </w:r>
      <w:r>
        <w:rPr>
          <w:b/>
          <w:sz w:val="22"/>
          <w:szCs w:val="22"/>
        </w:rPr>
        <w:t>Peldošo piestātņu piegāde un uzstādīšana Pāvilostas ostā</w:t>
      </w:r>
      <w:r>
        <w:rPr>
          <w:rFonts w:eastAsia="Calibri"/>
          <w:b/>
          <w:color w:val="auto"/>
          <w:sz w:val="22"/>
          <w:szCs w:val="22"/>
        </w:rPr>
        <w:t>”, līguma reģistrācijas numurs un datums.</w:t>
      </w:r>
    </w:p>
    <w:p>
      <w:pPr>
        <w:pStyle w:val="Default"/>
        <w:rPr>
          <w:color w:val="auto"/>
          <w:sz w:val="22"/>
          <w:szCs w:val="22"/>
        </w:rPr>
      </w:pPr>
      <w:r>
        <w:rPr>
          <w:color w:val="auto"/>
          <w:sz w:val="22"/>
          <w:szCs w:val="22"/>
        </w:rPr>
      </w:r>
    </w:p>
    <w:p>
      <w:pPr>
        <w:pStyle w:val="Normal"/>
        <w:numPr>
          <w:ilvl w:val="0"/>
          <w:numId w:val="3"/>
        </w:numPr>
        <w:suppressAutoHyphens w:val="true"/>
        <w:rPr/>
      </w:pPr>
      <w:r>
        <w:rPr>
          <w:rFonts w:eastAsia="Lucida Sans Unicode"/>
          <w:b/>
          <w:color w:val="000000"/>
          <w:sz w:val="22"/>
          <w:szCs w:val="22"/>
          <w:lang w:eastAsia="ar-SA"/>
        </w:rPr>
        <w:t>LĪGUMA IZPILDES TERMIŅŠ</w:t>
      </w:r>
    </w:p>
    <w:p>
      <w:pPr>
        <w:pStyle w:val="Default"/>
        <w:numPr>
          <w:ilvl w:val="1"/>
          <w:numId w:val="3"/>
        </w:numPr>
        <w:spacing w:before="0" w:after="27"/>
        <w:jc w:val="both"/>
        <w:rPr/>
      </w:pPr>
      <w:r>
        <w:rPr>
          <w:color w:val="auto"/>
          <w:sz w:val="22"/>
          <w:szCs w:val="22"/>
        </w:rPr>
        <w:t>Līgums stājas spēkā no tā parakstīšanas dienas un darbojas līdz saistību pilnīgai izpildei.</w:t>
      </w:r>
      <w:r>
        <w:rPr>
          <w:color w:val="FF0000"/>
          <w:sz w:val="22"/>
          <w:szCs w:val="22"/>
        </w:rPr>
        <w:t xml:space="preserve"> </w:t>
      </w:r>
    </w:p>
    <w:p>
      <w:pPr>
        <w:pStyle w:val="Default"/>
        <w:numPr>
          <w:ilvl w:val="1"/>
          <w:numId w:val="3"/>
        </w:numPr>
        <w:spacing w:before="0" w:after="40"/>
        <w:jc w:val="both"/>
        <w:rPr/>
      </w:pPr>
      <w:r>
        <w:rPr>
          <w:sz w:val="22"/>
          <w:szCs w:val="22"/>
        </w:rPr>
        <w:t xml:space="preserve">Izpildītājs apņemas veikt Līguma 1.punktā minēto Piestātņu piegādi līdz </w:t>
      </w:r>
      <w:r>
        <w:rPr>
          <w:sz w:val="22"/>
          <w:szCs w:val="22"/>
          <w:highlight w:val="lightGray"/>
        </w:rPr>
        <w:t>&lt;dd.mm.gg&gt;</w:t>
      </w:r>
      <w:r>
        <w:rPr>
          <w:color w:val="auto"/>
          <w:sz w:val="22"/>
          <w:szCs w:val="22"/>
        </w:rPr>
        <w:t xml:space="preserve"> (60 kalendāro </w:t>
      </w:r>
      <w:r>
        <w:rPr>
          <w:sz w:val="22"/>
          <w:szCs w:val="22"/>
        </w:rPr>
        <w:t>dienu laikā no līguma noslēgšanas dienas), nododot Piestātnes atbilstoši Līguma 4. nodaļas nosacījumiem.</w:t>
      </w:r>
    </w:p>
    <w:p>
      <w:pPr>
        <w:pStyle w:val="Default"/>
        <w:numPr>
          <w:ilvl w:val="1"/>
          <w:numId w:val="3"/>
        </w:numPr>
        <w:spacing w:before="0" w:after="40"/>
        <w:jc w:val="both"/>
        <w:rPr/>
      </w:pPr>
      <w:r>
        <w:rPr>
          <w:sz w:val="22"/>
          <w:szCs w:val="22"/>
        </w:rPr>
        <w:t>Piestātnes tiek piegādātas un uzstādītas Tehniskajā uzdevumā norādītajā vietā Pāvilostas jahtu ostā.</w:t>
      </w:r>
    </w:p>
    <w:p>
      <w:pPr>
        <w:pStyle w:val="Default"/>
        <w:numPr>
          <w:ilvl w:val="1"/>
          <w:numId w:val="3"/>
        </w:numPr>
        <w:spacing w:before="0" w:after="40"/>
        <w:jc w:val="both"/>
        <w:rPr/>
      </w:pPr>
      <w:r>
        <w:rPr>
          <w:rFonts w:eastAsia="Calibri"/>
          <w:sz w:val="22"/>
          <w:szCs w:val="22"/>
        </w:rPr>
        <w:t>Nepārvaramas varas apstākļu rašanās gadījumā Piestātņu piegādes gala termiņš, kas noteikts Līgumā, tiks pagarināts par laika posmu, kas atbilst nepārvaramas varas apstākļu pastāvēšanas laika posmam.</w:t>
      </w:r>
    </w:p>
    <w:p>
      <w:pPr>
        <w:pStyle w:val="Default"/>
        <w:spacing w:before="0" w:after="40"/>
        <w:ind w:left="405" w:hanging="0"/>
        <w:jc w:val="both"/>
        <w:rPr>
          <w:color w:val="FF0000"/>
          <w:sz w:val="22"/>
          <w:szCs w:val="22"/>
        </w:rPr>
      </w:pPr>
      <w:r>
        <w:rPr>
          <w:color w:val="FF0000"/>
          <w:sz w:val="22"/>
          <w:szCs w:val="22"/>
        </w:rPr>
      </w:r>
    </w:p>
    <w:p>
      <w:pPr>
        <w:pStyle w:val="Default"/>
        <w:numPr>
          <w:ilvl w:val="0"/>
          <w:numId w:val="3"/>
        </w:numPr>
        <w:spacing w:before="0" w:after="40"/>
        <w:rPr/>
      </w:pPr>
      <w:r>
        <w:rPr>
          <w:rFonts w:eastAsia="Lucida Sans Unicode"/>
          <w:b/>
          <w:sz w:val="22"/>
          <w:szCs w:val="22"/>
          <w:lang w:eastAsia="ar-SA"/>
        </w:rPr>
        <w:t>PIESTĀTŅU PIEŅEMŠANA – NODOŠANA</w:t>
      </w:r>
      <w:r>
        <w:rPr>
          <w:b/>
          <w:bCs/>
          <w:color w:val="FF0000"/>
          <w:sz w:val="22"/>
          <w:szCs w:val="22"/>
        </w:rPr>
        <w:t xml:space="preserve"> </w:t>
      </w:r>
    </w:p>
    <w:p>
      <w:pPr>
        <w:pStyle w:val="Default"/>
        <w:numPr>
          <w:ilvl w:val="1"/>
          <w:numId w:val="3"/>
        </w:numPr>
        <w:spacing w:before="0" w:after="27"/>
        <w:jc w:val="both"/>
        <w:rPr/>
      </w:pPr>
      <w:r>
        <w:rPr>
          <w:color w:val="auto"/>
          <w:sz w:val="22"/>
          <w:szCs w:val="22"/>
        </w:rPr>
        <w:t>Izpildītājs nodod, un Pasūtītājs pieņem Piestātnes, sastādot Aktu, kas ar tā abpusēju parakstīšanu kļūst par Līguma neatņemamu sastāvdaļu.</w:t>
      </w:r>
    </w:p>
    <w:p>
      <w:pPr>
        <w:pStyle w:val="Default"/>
        <w:numPr>
          <w:ilvl w:val="1"/>
          <w:numId w:val="3"/>
        </w:numPr>
        <w:spacing w:before="0" w:after="27"/>
        <w:jc w:val="both"/>
        <w:rPr/>
      </w:pPr>
      <w:r>
        <w:rPr>
          <w:color w:val="auto"/>
          <w:sz w:val="22"/>
          <w:szCs w:val="22"/>
        </w:rPr>
        <w:t>Ja piegādātās Piestātnes neatbilst Līguma, tehniskā piedāvājuma un Pasūtītāja noteiktajām prasībām, Pasūtītājam ir tiesības atteikties no Piestātņu pieņemšanas un Aktu neparakstīt.</w:t>
      </w:r>
    </w:p>
    <w:p>
      <w:pPr>
        <w:pStyle w:val="Default"/>
        <w:numPr>
          <w:ilvl w:val="1"/>
          <w:numId w:val="3"/>
        </w:numPr>
        <w:spacing w:before="0" w:after="27"/>
        <w:jc w:val="both"/>
        <w:rPr/>
      </w:pPr>
      <w:r>
        <w:rPr>
          <w:color w:val="auto"/>
          <w:sz w:val="22"/>
          <w:szCs w:val="22"/>
        </w:rPr>
        <w:t>Līdz brīdim, kamēr Piestātnes fiziski nav nodotas Pasūtītājam un abpusēji parakstīts Akts, visu risku par Piestātnēm nodarītajiem zaudējumiem, tajā skaitā par nejaušu bojājumu, iznīcināšanu u.tml., uzņemas Izpildītājs.</w:t>
      </w:r>
    </w:p>
    <w:p>
      <w:pPr>
        <w:pStyle w:val="Default"/>
        <w:numPr>
          <w:ilvl w:val="0"/>
          <w:numId w:val="3"/>
        </w:numPr>
        <w:spacing w:before="240" w:after="0"/>
        <w:ind w:left="403" w:hanging="403"/>
        <w:rPr/>
      </w:pPr>
      <w:r>
        <w:rPr>
          <w:b/>
          <w:bCs/>
          <w:color w:val="auto"/>
          <w:sz w:val="22"/>
          <w:szCs w:val="22"/>
        </w:rPr>
        <w:t xml:space="preserve">PUŠU SAISTĪBAS </w:t>
      </w:r>
    </w:p>
    <w:p>
      <w:pPr>
        <w:pStyle w:val="NoSpacing"/>
        <w:numPr>
          <w:ilvl w:val="1"/>
          <w:numId w:val="3"/>
        </w:numPr>
        <w:tabs>
          <w:tab w:val="clear" w:pos="720"/>
          <w:tab w:val="left" w:pos="426" w:leader="none"/>
        </w:tabs>
        <w:spacing w:before="0" w:after="0"/>
        <w:ind w:left="403" w:hanging="403"/>
        <w:jc w:val="both"/>
        <w:rPr/>
      </w:pPr>
      <w:r>
        <w:rPr>
          <w:rFonts w:ascii="Times New Roman" w:hAnsi="Times New Roman"/>
          <w:sz w:val="22"/>
          <w:szCs w:val="22"/>
        </w:rPr>
        <w:t>Izpildītāja apliecina, ka pilnībā ir iepazinies ar šo līgumu, tehniskajā piedāvājumu un apliecina, ka Līguma summa ir pilnīgi pietiekama, lai piegādātu Piestātnes Līgumā noteiktajā termiņā.</w:t>
      </w:r>
    </w:p>
    <w:p>
      <w:pPr>
        <w:pStyle w:val="NoSpacing"/>
        <w:numPr>
          <w:ilvl w:val="1"/>
          <w:numId w:val="3"/>
        </w:numPr>
        <w:tabs>
          <w:tab w:val="clear" w:pos="720"/>
          <w:tab w:val="left" w:pos="426" w:leader="none"/>
        </w:tabs>
        <w:spacing w:before="120" w:after="120"/>
        <w:jc w:val="both"/>
        <w:rPr/>
      </w:pPr>
      <w:r>
        <w:rPr>
          <w:rFonts w:ascii="Times New Roman" w:hAnsi="Times New Roman"/>
        </w:rPr>
        <w:t xml:space="preserve">Izpildītājs, piegādājot Piestātnes, apņemas: </w:t>
      </w:r>
    </w:p>
    <w:p>
      <w:pPr>
        <w:pStyle w:val="ListParagraph"/>
        <w:widowControl/>
        <w:numPr>
          <w:ilvl w:val="2"/>
          <w:numId w:val="3"/>
        </w:numPr>
        <w:spacing w:before="0" w:after="27"/>
        <w:ind w:left="993" w:hanging="567"/>
        <w:contextualSpacing/>
        <w:jc w:val="both"/>
        <w:rPr/>
      </w:pPr>
      <w:r>
        <w:rPr>
          <w:sz w:val="22"/>
          <w:szCs w:val="22"/>
        </w:rPr>
        <w:t>Piegādāt un uzstādīt Piestātnes saskaņā ar Piedāvājuma Tehnisko piedāvājumu (1. pielikums);</w:t>
      </w:r>
    </w:p>
    <w:p>
      <w:pPr>
        <w:pStyle w:val="ListParagraph"/>
        <w:widowControl/>
        <w:numPr>
          <w:ilvl w:val="2"/>
          <w:numId w:val="3"/>
        </w:numPr>
        <w:spacing w:before="0" w:after="27"/>
        <w:ind w:left="993" w:hanging="567"/>
        <w:contextualSpacing/>
        <w:jc w:val="both"/>
        <w:rPr/>
      </w:pPr>
      <w:r>
        <w:rPr>
          <w:sz w:val="22"/>
          <w:szCs w:val="22"/>
        </w:rPr>
        <w:t>Piestātņu piegādi veikt Pasūtītāja darbiniekiem izdevīgā darba laikā un Līguma 3.3.punktā norādītājā adresē;</w:t>
      </w:r>
    </w:p>
    <w:p>
      <w:pPr>
        <w:pStyle w:val="ListParagraph"/>
        <w:widowControl/>
        <w:numPr>
          <w:ilvl w:val="2"/>
          <w:numId w:val="3"/>
        </w:numPr>
        <w:spacing w:before="0" w:after="27"/>
        <w:ind w:left="993" w:hanging="567"/>
        <w:contextualSpacing/>
        <w:jc w:val="both"/>
        <w:rPr/>
      </w:pPr>
      <w:r>
        <w:rPr>
          <w:sz w:val="22"/>
          <w:szCs w:val="22"/>
        </w:rPr>
        <w:t xml:space="preserve">piegādāt Piestātnes kopā ar visiem tās piederumiem un dokumentiem, kas satur to tehnoloģisko aprakstu, lietošanas un uzturēšanas instrukcijas, ražotāja un Izpildītāja dotās garantijas noteikumus, apliecina Piestātnes izcelsmi, kvalitāti un citiem dokumentiem, kas attiecas uz Piestātnēm atbilstoši faktiskajai situācijai un Tehniskajā piedāvājumā norādītajam, kas atbilst Latvijas Republikas spēkā esošo normatīvo aktu prasībām; </w:t>
      </w:r>
    </w:p>
    <w:p>
      <w:pPr>
        <w:pStyle w:val="ListParagraph"/>
        <w:widowControl/>
        <w:numPr>
          <w:ilvl w:val="2"/>
          <w:numId w:val="3"/>
        </w:numPr>
        <w:spacing w:before="0" w:after="27"/>
        <w:ind w:left="993" w:hanging="567"/>
        <w:contextualSpacing/>
        <w:jc w:val="both"/>
        <w:rPr/>
      </w:pPr>
      <w:r>
        <w:rPr>
          <w:sz w:val="22"/>
          <w:szCs w:val="22"/>
        </w:rPr>
        <w:t>nodrošināt Līguma izpildi ar nepieciešamajiem resursiem un līdzekļiem;</w:t>
      </w:r>
    </w:p>
    <w:p>
      <w:pPr>
        <w:pStyle w:val="ListParagraph"/>
        <w:widowControl/>
        <w:numPr>
          <w:ilvl w:val="2"/>
          <w:numId w:val="3"/>
        </w:numPr>
        <w:spacing w:before="0" w:after="27"/>
        <w:ind w:left="993" w:hanging="567"/>
        <w:contextualSpacing/>
        <w:jc w:val="both"/>
        <w:rPr/>
      </w:pPr>
      <w:r>
        <w:rPr>
          <w:sz w:val="22"/>
          <w:szCs w:val="22"/>
        </w:rPr>
        <w:t>nodrošināt Piestātņu piegādē iesaistīto darbinieku pienācīgu kvalifikāciju;</w:t>
      </w:r>
    </w:p>
    <w:p>
      <w:pPr>
        <w:pStyle w:val="ListParagraph"/>
        <w:widowControl/>
        <w:numPr>
          <w:ilvl w:val="2"/>
          <w:numId w:val="3"/>
        </w:numPr>
        <w:spacing w:before="0" w:after="27"/>
        <w:ind w:left="993" w:hanging="567"/>
        <w:contextualSpacing/>
        <w:jc w:val="both"/>
        <w:rPr/>
      </w:pPr>
      <w:r>
        <w:rPr>
          <w:sz w:val="22"/>
          <w:szCs w:val="22"/>
        </w:rPr>
        <w:t>kompensēt izdevumus pēc to faktiskiem apmēriem, kas Pasūtītājam radušies Izpildītāja vai viņa iesaistītās trešās personas vainas vai neuzmanības dēļ, 10 (desmit) darbdienu laikā no Pasūtītāja pretenzijas nosūtīšanas dienas;</w:t>
      </w:r>
    </w:p>
    <w:p>
      <w:pPr>
        <w:pStyle w:val="ListParagraph"/>
        <w:widowControl/>
        <w:numPr>
          <w:ilvl w:val="2"/>
          <w:numId w:val="3"/>
        </w:numPr>
        <w:spacing w:before="0" w:after="27"/>
        <w:ind w:left="993" w:hanging="567"/>
        <w:contextualSpacing/>
        <w:jc w:val="both"/>
        <w:rPr/>
      </w:pPr>
      <w:r>
        <w:rPr>
          <w:sz w:val="22"/>
          <w:szCs w:val="22"/>
        </w:rPr>
        <w:t xml:space="preserve">Apakšuzņēmēju piesaiste vai nomaiņa drīkst notikt tikai ar Pasūtītāja rakstveida piekrišanu. Pasūtītāja rakstveida piekrišana tiks dota, ja piedāvātais apakšuzņēmējs atbilst Sabiedrisko pakalpojumu sniedzēju iepirkumu likuma 67.pantā un </w:t>
      </w:r>
      <w:r>
        <w:fldChar w:fldCharType="begin"/>
      </w:r>
      <w:r>
        <w:rPr>
          <w:rStyle w:val="ListLabel47"/>
          <w:sz w:val="22"/>
          <w:szCs w:val="22"/>
        </w:rPr>
        <w:instrText> HYPERLINK "http://likumi.lv/doc.php?id=216076" \l "p42"</w:instrText>
      </w:r>
      <w:r>
        <w:rPr>
          <w:rStyle w:val="ListLabel47"/>
          <w:sz w:val="22"/>
          <w:szCs w:val="22"/>
        </w:rPr>
        <w:fldChar w:fldCharType="separate"/>
      </w:r>
      <w:r>
        <w:rPr>
          <w:rStyle w:val="ListLabel47"/>
          <w:sz w:val="22"/>
          <w:szCs w:val="22"/>
        </w:rPr>
        <w:t>48.pantā</w:t>
      </w:r>
      <w:r>
        <w:rPr>
          <w:rStyle w:val="ListLabel47"/>
          <w:sz w:val="22"/>
          <w:szCs w:val="22"/>
        </w:rPr>
        <w:fldChar w:fldCharType="end"/>
      </w:r>
      <w:r>
        <w:rPr>
          <w:sz w:val="22"/>
          <w:szCs w:val="22"/>
        </w:rPr>
        <w:t xml:space="preserve"> paredzētajiem nosacījumiem. Par Piestātņu piegādei piesaistīto apakšuzņēmēju vai personāla veiktā darba kvalitāti un atbilstību Līguma un tā pielikumu nosacījumiem atbild Izpildītājs.  </w:t>
      </w:r>
    </w:p>
    <w:p>
      <w:pPr>
        <w:pStyle w:val="NoSpacing"/>
        <w:numPr>
          <w:ilvl w:val="1"/>
          <w:numId w:val="3"/>
        </w:numPr>
        <w:tabs>
          <w:tab w:val="clear" w:pos="720"/>
          <w:tab w:val="left" w:pos="426" w:leader="none"/>
        </w:tabs>
        <w:spacing w:before="120" w:after="120"/>
        <w:jc w:val="both"/>
        <w:rPr/>
      </w:pPr>
      <w:r>
        <w:rPr>
          <w:rFonts w:ascii="Times New Roman" w:hAnsi="Times New Roman"/>
        </w:rPr>
        <w:t xml:space="preserve">Pasūtītājs apņemas: </w:t>
      </w:r>
    </w:p>
    <w:p>
      <w:pPr>
        <w:pStyle w:val="ListParagraph"/>
        <w:widowControl/>
        <w:numPr>
          <w:ilvl w:val="2"/>
          <w:numId w:val="3"/>
        </w:numPr>
        <w:spacing w:before="0" w:after="27"/>
        <w:ind w:left="993" w:hanging="567"/>
        <w:contextualSpacing/>
        <w:jc w:val="both"/>
        <w:rPr/>
      </w:pPr>
      <w:r>
        <w:rPr>
          <w:sz w:val="22"/>
          <w:szCs w:val="22"/>
        </w:rPr>
        <w:t xml:space="preserve">samaksāt Izpildītājam par Piestātņu piegādi Līgumā noteiktajā kārtībā un apmērā; </w:t>
      </w:r>
    </w:p>
    <w:p>
      <w:pPr>
        <w:pStyle w:val="ListParagraph"/>
        <w:widowControl/>
        <w:numPr>
          <w:ilvl w:val="2"/>
          <w:numId w:val="3"/>
        </w:numPr>
        <w:spacing w:before="0" w:after="27"/>
        <w:ind w:left="993" w:hanging="567"/>
        <w:contextualSpacing/>
        <w:jc w:val="both"/>
        <w:rPr/>
      </w:pPr>
      <w:r>
        <w:rPr>
          <w:sz w:val="22"/>
          <w:szCs w:val="22"/>
        </w:rPr>
        <w:t>iesniegt Izpildītājam Pasūtītāja rīcībā esošo Līguma izpildei nepieciešamo informāciju, dokumentāciju un pilnvaras.</w:t>
      </w:r>
    </w:p>
    <w:p>
      <w:pPr>
        <w:pStyle w:val="ListParagraph"/>
        <w:widowControl/>
        <w:numPr>
          <w:ilvl w:val="2"/>
          <w:numId w:val="3"/>
        </w:numPr>
        <w:spacing w:before="0" w:after="27"/>
        <w:ind w:left="993" w:hanging="567"/>
        <w:contextualSpacing/>
        <w:jc w:val="both"/>
        <w:rPr/>
      </w:pPr>
      <w:r>
        <w:rPr>
          <w:sz w:val="22"/>
          <w:szCs w:val="22"/>
        </w:rPr>
        <w:t>Pasūtītājam ir tiesības Līguma izpildes laikā pieprasīt no Izpildītāja informāciju par piegādes izpildes gaitu.</w:t>
      </w:r>
    </w:p>
    <w:p>
      <w:pPr>
        <w:pStyle w:val="Default"/>
        <w:rPr>
          <w:color w:val="FF0000"/>
          <w:sz w:val="22"/>
          <w:szCs w:val="22"/>
        </w:rPr>
      </w:pPr>
      <w:r>
        <w:rPr>
          <w:color w:val="FF0000"/>
          <w:sz w:val="22"/>
          <w:szCs w:val="22"/>
        </w:rPr>
      </w:r>
    </w:p>
    <w:p>
      <w:pPr>
        <w:pStyle w:val="Default"/>
        <w:numPr>
          <w:ilvl w:val="0"/>
          <w:numId w:val="3"/>
        </w:numPr>
        <w:spacing w:before="0" w:after="40"/>
        <w:rPr/>
      </w:pPr>
      <w:r>
        <w:rPr>
          <w:rFonts w:eastAsia="Lucida Sans Unicode"/>
          <w:b/>
          <w:sz w:val="22"/>
          <w:szCs w:val="22"/>
          <w:lang w:eastAsia="ar-SA"/>
        </w:rPr>
        <w:t>GARANTIJAS</w:t>
      </w:r>
    </w:p>
    <w:p>
      <w:pPr>
        <w:pStyle w:val="Default"/>
        <w:numPr>
          <w:ilvl w:val="1"/>
          <w:numId w:val="3"/>
        </w:numPr>
        <w:spacing w:before="0" w:after="27"/>
        <w:jc w:val="both"/>
        <w:rPr/>
      </w:pPr>
      <w:r>
        <w:rPr>
          <w:color w:val="auto"/>
          <w:sz w:val="22"/>
          <w:szCs w:val="22"/>
        </w:rPr>
        <w:t xml:space="preserve">Izpildītāja Piestātnēm tiek noteikta garantija: </w:t>
      </w:r>
      <w:r>
        <w:rPr>
          <w:sz w:val="22"/>
          <w:szCs w:val="22"/>
          <w:highlight w:val="lightGray"/>
        </w:rPr>
        <w:t>&lt;skaits &gt;</w:t>
      </w:r>
      <w:r>
        <w:rPr>
          <w:rStyle w:val="Vresenkurs"/>
          <w:sz w:val="22"/>
          <w:szCs w:val="22"/>
          <w:highlight w:val="lightGray"/>
        </w:rPr>
        <w:footnoteReference w:id="4"/>
      </w:r>
      <w:r>
        <w:rPr>
          <w:sz w:val="22"/>
          <w:szCs w:val="22"/>
          <w:highlight w:val="lightGray"/>
        </w:rPr>
        <w:t xml:space="preserve"> </w:t>
      </w:r>
      <w:r>
        <w:rPr>
          <w:sz w:val="22"/>
          <w:szCs w:val="22"/>
        </w:rPr>
        <w:t xml:space="preserve">mēneši no dienas, kad tiek parakstīts Piestātņu pieņemšanas – nodošanas akts; </w:t>
      </w:r>
    </w:p>
    <w:p>
      <w:pPr>
        <w:pStyle w:val="Default"/>
        <w:numPr>
          <w:ilvl w:val="1"/>
          <w:numId w:val="3"/>
        </w:numPr>
        <w:spacing w:before="0" w:after="27"/>
        <w:jc w:val="both"/>
        <w:rPr/>
      </w:pPr>
      <w:r>
        <w:rPr>
          <w:color w:val="auto"/>
          <w:sz w:val="22"/>
          <w:szCs w:val="22"/>
        </w:rPr>
        <w:t>Izpildītājs apņemas pēc Pasūtītāja paziņojuma saņemšanas par saviem līdzekļiem novērst Piestātņu garantijas laikā atklājušos un/vai radušos defektus.</w:t>
      </w:r>
    </w:p>
    <w:p>
      <w:pPr>
        <w:pStyle w:val="Default"/>
        <w:numPr>
          <w:ilvl w:val="1"/>
          <w:numId w:val="3"/>
        </w:numPr>
        <w:spacing w:before="0" w:after="27"/>
        <w:jc w:val="both"/>
        <w:rPr/>
      </w:pPr>
      <w:r>
        <w:rPr>
          <w:color w:val="auto"/>
          <w:sz w:val="22"/>
          <w:szCs w:val="22"/>
        </w:rPr>
        <w:t>Garantijas laikā par Līguma prasībām neatbilstošu Piestātnēm Pasūtītājs telefoniski un elektroniski paziņo Izpildītājam 2 (divu) darba dienu laikā pēc fakta konstatēšanas, uzaicinot Izpildītāju noformēt divpusēju aktu par konstatētājām neatbilstībām. Izpildītajam pēc paziņojuma saņemšanas nekavējoties, bet ne vēlāk kā 3 (trīs) darba dienu laikā, jāierodas pie Pasūtītāja Līguma 3.3.punktā norādītajā vietā. Izpildītāja neierašanās gadījumā Pasūtītājam ir tiesības sagatavot aktu bez Izpildītāja piedalīšanās un sagatavotais akts kļūst saistošs Izpildītājam.</w:t>
      </w:r>
    </w:p>
    <w:p>
      <w:pPr>
        <w:pStyle w:val="Default"/>
        <w:numPr>
          <w:ilvl w:val="1"/>
          <w:numId w:val="3"/>
        </w:numPr>
        <w:spacing w:before="0" w:after="27"/>
        <w:jc w:val="both"/>
        <w:rPr/>
      </w:pPr>
      <w:r>
        <w:rPr>
          <w:color w:val="auto"/>
          <w:sz w:val="22"/>
          <w:szCs w:val="22"/>
        </w:rPr>
        <w:t>Izpildītājam jāapmaina Līguma prasībām neatbilstošā Piestātne, t.sk. tās aprīkojums, pret kvalitatīvu un Līguma prasībām atbilstošu, vai jāveic garantijas remonts 5 (piecu) darba dienu laikā pēc Līguma 6.3.punktā norādītā akta noformēšanas dienas. Ja Izpildītājs neievēro šajā punktā noteikto nosacījumu un 5 (piecu) darbdienu laikā nedod Pasūtītājam motivētu atbildi vai neuzsāk defektu novēršanu, tad Pasūtītājs veic darbus saviem spēkiem, pieprasot visas izmaksas no Izpildītāja.</w:t>
      </w:r>
    </w:p>
    <w:p>
      <w:pPr>
        <w:pStyle w:val="Default"/>
        <w:numPr>
          <w:ilvl w:val="1"/>
          <w:numId w:val="3"/>
        </w:numPr>
        <w:spacing w:before="0" w:after="27"/>
        <w:jc w:val="both"/>
        <w:rPr/>
      </w:pPr>
      <w:r>
        <w:rPr>
          <w:color w:val="auto"/>
          <w:sz w:val="22"/>
          <w:szCs w:val="22"/>
        </w:rPr>
        <w:t>Ja Pusēm rodas domstarpības Piestātņu kvalitātes novērtējumā, tās, savstarpēji vienojoties, ir tiesīgas pieaicināt neatkarīgus ekspertus (speciālistus), kuru slēdziens par Piestātņu kvalitāti būs saistošs Pusēm. Ja ekspertu (speciālistu) slēdzienā konstatēti Piestātņu kvalitātes trūkumi, Izpildītājs apmaksā visus izdevumus par slēdziena sagatavošanu.</w:t>
      </w:r>
    </w:p>
    <w:p>
      <w:pPr>
        <w:pStyle w:val="Default"/>
        <w:spacing w:before="0" w:after="40"/>
        <w:ind w:left="405" w:hanging="0"/>
        <w:jc w:val="both"/>
        <w:rPr>
          <w:color w:val="FF0000"/>
          <w:sz w:val="22"/>
          <w:szCs w:val="22"/>
          <w:highlight w:val="yellow"/>
        </w:rPr>
      </w:pPr>
      <w:r>
        <w:rPr>
          <w:color w:val="FF0000"/>
          <w:sz w:val="22"/>
          <w:szCs w:val="22"/>
          <w:highlight w:val="yellow"/>
        </w:rPr>
      </w:r>
    </w:p>
    <w:p>
      <w:pPr>
        <w:pStyle w:val="Default"/>
        <w:numPr>
          <w:ilvl w:val="0"/>
          <w:numId w:val="3"/>
        </w:numPr>
        <w:spacing w:before="0" w:after="40"/>
        <w:rPr/>
      </w:pPr>
      <w:r>
        <w:rPr>
          <w:b/>
          <w:bCs/>
          <w:color w:val="auto"/>
          <w:sz w:val="22"/>
          <w:szCs w:val="22"/>
        </w:rPr>
        <w:t xml:space="preserve">NEPĀRVARAMA VARA </w:t>
      </w:r>
    </w:p>
    <w:p>
      <w:pPr>
        <w:pStyle w:val="Default"/>
        <w:numPr>
          <w:ilvl w:val="1"/>
          <w:numId w:val="3"/>
        </w:numPr>
        <w:spacing w:before="0" w:after="27"/>
        <w:jc w:val="both"/>
        <w:rPr/>
      </w:pPr>
      <w:r>
        <w:rPr>
          <w:color w:val="auto"/>
          <w:sz w:val="22"/>
          <w:szCs w:val="22"/>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(pandēmija, dabas katastrofas, ūdens plūdi, uguns nelaime, stihiskas nelaimes, kā arī karš un karadarbība, streiki, valstī izsludinātu ārkārtas situāciju, kas ir saistoši Pusēm, un citi apstākļi, kas neiekļaujas Pušu iespējamās kontroles robežās). Lai attiecīgā Puse varētu atsaukties uz nepārvaramās varas radītajiem Līguma izpildes šķēršļiem tai vispirms ir jāizdara viss iespējamais, lai tos novērstu. </w:t>
      </w:r>
    </w:p>
    <w:p>
      <w:pPr>
        <w:pStyle w:val="Default"/>
        <w:numPr>
          <w:ilvl w:val="1"/>
          <w:numId w:val="3"/>
        </w:numPr>
        <w:spacing w:before="0" w:after="27"/>
        <w:jc w:val="both"/>
        <w:rPr/>
      </w:pPr>
      <w:r>
        <w:rPr>
          <w:color w:val="auto"/>
          <w:sz w:val="22"/>
          <w:szCs w:val="22"/>
        </w:rPr>
        <w:t xml:space="preserve">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pPr>
        <w:pStyle w:val="Default"/>
        <w:numPr>
          <w:ilvl w:val="1"/>
          <w:numId w:val="3"/>
        </w:numPr>
        <w:spacing w:before="0" w:after="27"/>
        <w:jc w:val="both"/>
        <w:rPr/>
      </w:pPr>
      <w:r>
        <w:rPr>
          <w:color w:val="auto"/>
          <w:sz w:val="22"/>
          <w:szCs w:val="22"/>
        </w:rPr>
        <w:t xml:space="preserve">Ja nepārvaramas varas apstākļu un to seku dēļ nav iespējams izpildīt Līgumā paredzētās saistības ilgāk kā 6 (sešus) mēnešus, Puses pēc iespējas drīzāk sāk sarunas par Līguma izpildes alternatīviem variantiem, kas ir pieņemami abām Pusēm, un izdara attiecīgus grozījumus Līgumā vai arī izbeidz Līgumu. </w:t>
      </w:r>
    </w:p>
    <w:p>
      <w:pPr>
        <w:pStyle w:val="Default"/>
        <w:numPr>
          <w:ilvl w:val="1"/>
          <w:numId w:val="3"/>
        </w:numPr>
        <w:spacing w:before="0" w:after="40"/>
        <w:jc w:val="both"/>
        <w:rPr/>
      </w:pPr>
      <w:r>
        <w:rPr>
          <w:color w:val="auto"/>
          <w:sz w:val="22"/>
          <w:szCs w:val="22"/>
        </w:rPr>
        <w:t>Par nepārvaramu varu netiek uzskatīti Izpildītāja pakalpojuma izpildes kavējumi (ja vien minētās problēmas tieši neizriet no nepārvaramās varas), darba strīdi vai streiki.</w:t>
      </w:r>
      <w:r>
        <w:rPr>
          <w:color w:val="FF0000"/>
          <w:sz w:val="22"/>
          <w:szCs w:val="22"/>
        </w:rPr>
        <w:t xml:space="preserve"> </w:t>
      </w:r>
    </w:p>
    <w:p>
      <w:pPr>
        <w:pStyle w:val="Default"/>
        <w:rPr>
          <w:b/>
          <w:b/>
          <w:bCs/>
          <w:color w:val="FF0000"/>
          <w:sz w:val="22"/>
          <w:szCs w:val="22"/>
        </w:rPr>
      </w:pPr>
      <w:r>
        <w:rPr>
          <w:b/>
          <w:bCs/>
          <w:color w:val="FF0000"/>
          <w:sz w:val="22"/>
          <w:szCs w:val="22"/>
        </w:rPr>
      </w:r>
    </w:p>
    <w:p>
      <w:pPr>
        <w:pStyle w:val="Default"/>
        <w:numPr>
          <w:ilvl w:val="0"/>
          <w:numId w:val="3"/>
        </w:numPr>
        <w:spacing w:before="0" w:after="40"/>
        <w:rPr/>
      </w:pPr>
      <w:r>
        <w:rPr>
          <w:b/>
          <w:bCs/>
          <w:color w:val="auto"/>
          <w:sz w:val="22"/>
          <w:szCs w:val="22"/>
        </w:rPr>
        <w:t xml:space="preserve">PUŠU ATBILDĪBA </w:t>
      </w:r>
    </w:p>
    <w:p>
      <w:pPr>
        <w:pStyle w:val="Default"/>
        <w:numPr>
          <w:ilvl w:val="1"/>
          <w:numId w:val="3"/>
        </w:numPr>
        <w:spacing w:before="0" w:after="40"/>
        <w:ind w:left="567" w:hanging="567"/>
        <w:jc w:val="both"/>
        <w:rPr/>
      </w:pPr>
      <w:r>
        <w:rPr>
          <w:color w:val="auto"/>
          <w:sz w:val="22"/>
          <w:szCs w:val="22"/>
        </w:rPr>
        <w:t xml:space="preserve">Katrai no Pusēm saskaņā ar Latvijas Republikas Civillikumu ir pienākums atlīdzināt otrai Pusei piegādes rezultātā nodarītos tiešos un netiešos zaudējumus, ja tādi ir radušies Puses prettiesiskas (neatļautas) rīcības dēļ. </w:t>
      </w:r>
    </w:p>
    <w:p>
      <w:pPr>
        <w:pStyle w:val="Default"/>
        <w:numPr>
          <w:ilvl w:val="1"/>
          <w:numId w:val="3"/>
        </w:numPr>
        <w:spacing w:before="0" w:after="40"/>
        <w:ind w:left="567" w:hanging="567"/>
        <w:jc w:val="both"/>
        <w:rPr/>
      </w:pPr>
      <w:r>
        <w:rPr>
          <w:rFonts w:eastAsia="Lucida Sans Unicode"/>
          <w:sz w:val="22"/>
          <w:szCs w:val="22"/>
          <w:lang w:eastAsia="ar-SA"/>
        </w:rPr>
        <w:t>Līguma noteikto maksājumu samaksas termiņa kavējuma gadījumā Izpildītājam ir tiesības pieprasīt no Pasūtītāja līgumsodu 0.5 % apmērā no summas, kuras samaksa tiek kavēta, par katru nokavējuma dienu, bet ne vairāk kā 10% no savlaicīgi neapmaksātās summas.</w:t>
      </w:r>
    </w:p>
    <w:p>
      <w:pPr>
        <w:pStyle w:val="Default"/>
        <w:numPr>
          <w:ilvl w:val="1"/>
          <w:numId w:val="3"/>
        </w:numPr>
        <w:spacing w:before="0" w:after="40"/>
        <w:ind w:left="567" w:hanging="567"/>
        <w:jc w:val="both"/>
        <w:rPr/>
      </w:pPr>
      <w:r>
        <w:rPr>
          <w:rFonts w:eastAsia="Lucida Sans Unicode"/>
          <w:sz w:val="22"/>
          <w:szCs w:val="22"/>
          <w:lang w:eastAsia="ar-SA"/>
        </w:rPr>
        <w:t>Ja Izpildītāja vainas dēļ tiek nokavēts Līguma 3.2.punktā noteiktais Piestātnes piegādes termiņš, Pasūtītājam ir tiesības aprēķināt Izpildītājam līgumsodu 0.5% no līgumcenas par katru kavējuma dienu, bet ne vairāk kā 10 % no kopējās līguma summas.</w:t>
      </w:r>
    </w:p>
    <w:p>
      <w:pPr>
        <w:pStyle w:val="Default"/>
        <w:numPr>
          <w:ilvl w:val="1"/>
          <w:numId w:val="3"/>
        </w:numPr>
        <w:spacing w:before="0" w:after="40"/>
        <w:ind w:left="567" w:hanging="567"/>
        <w:jc w:val="both"/>
        <w:rPr/>
      </w:pPr>
      <w:r>
        <w:rPr>
          <w:rFonts w:eastAsia="Lucida Sans Unicode"/>
          <w:sz w:val="22"/>
          <w:szCs w:val="22"/>
          <w:lang w:eastAsia="ar-SA"/>
        </w:rPr>
        <w:t>Šajā Līgumā paredzētā līgumsoda samaksa neatbrīvo attiecīgo Pusi no Līgumā paredzēto saistību</w:t>
      </w:r>
      <w:r>
        <w:rPr>
          <w:color w:val="auto"/>
          <w:sz w:val="22"/>
          <w:szCs w:val="22"/>
        </w:rPr>
        <w:t xml:space="preserve"> izpildes un zaudējumu atlīdzināšanas pienākuma. </w:t>
      </w:r>
    </w:p>
    <w:p>
      <w:pPr>
        <w:pStyle w:val="Default"/>
        <w:rPr>
          <w:b/>
          <w:b/>
          <w:bCs/>
          <w:color w:val="FF0000"/>
          <w:sz w:val="22"/>
          <w:szCs w:val="22"/>
        </w:rPr>
      </w:pPr>
      <w:r>
        <w:rPr>
          <w:b/>
          <w:bCs/>
          <w:color w:val="FF0000"/>
          <w:sz w:val="22"/>
          <w:szCs w:val="22"/>
        </w:rPr>
      </w:r>
    </w:p>
    <w:p>
      <w:pPr>
        <w:pStyle w:val="Default"/>
        <w:numPr>
          <w:ilvl w:val="0"/>
          <w:numId w:val="3"/>
        </w:numPr>
        <w:spacing w:before="0" w:after="40"/>
        <w:rPr/>
      </w:pPr>
      <w:r>
        <w:rPr>
          <w:b/>
          <w:bCs/>
          <w:color w:val="auto"/>
          <w:sz w:val="22"/>
          <w:szCs w:val="22"/>
        </w:rPr>
        <w:t>LĪGUMA GROZĪŠANA, LAUŠANA UN IZBEIGŠANA</w:t>
      </w:r>
    </w:p>
    <w:p>
      <w:pPr>
        <w:pStyle w:val="Default"/>
        <w:numPr>
          <w:ilvl w:val="1"/>
          <w:numId w:val="3"/>
        </w:numPr>
        <w:spacing w:before="0" w:after="27"/>
        <w:ind w:left="567" w:hanging="567"/>
        <w:jc w:val="both"/>
        <w:rPr/>
      </w:pPr>
      <w:r>
        <w:rPr>
          <w:color w:val="auto"/>
          <w:sz w:val="22"/>
          <w:szCs w:val="22"/>
        </w:rPr>
        <w:t xml:space="preserve">Līguma nosacījumi ir galīgi un tie nav grozāmi. </w:t>
      </w:r>
    </w:p>
    <w:p>
      <w:pPr>
        <w:pStyle w:val="ListParagraph"/>
        <w:widowControl/>
        <w:numPr>
          <w:ilvl w:val="1"/>
          <w:numId w:val="3"/>
        </w:numPr>
        <w:spacing w:before="0" w:after="60"/>
        <w:ind w:left="567" w:hanging="567"/>
        <w:contextualSpacing/>
        <w:jc w:val="both"/>
        <w:rPr/>
      </w:pPr>
      <w:r>
        <w:rPr>
          <w:sz w:val="22"/>
          <w:szCs w:val="22"/>
        </w:rPr>
        <w:t>Pasūtītājam ir tiesības nekavējoties vienpusēji atkāpties no Līguma, par to rakstveidā  paziņojot Izpildītājam, gadījumos, ja:</w:t>
      </w:r>
    </w:p>
    <w:p>
      <w:pPr>
        <w:pStyle w:val="ListParagraph"/>
        <w:widowControl/>
        <w:numPr>
          <w:ilvl w:val="2"/>
          <w:numId w:val="3"/>
        </w:numPr>
        <w:spacing w:before="0" w:after="60"/>
        <w:contextualSpacing/>
        <w:jc w:val="both"/>
        <w:rPr/>
      </w:pPr>
      <w:r>
        <w:rPr>
          <w:rFonts w:eastAsia="Lucida Sans Unicode"/>
          <w:color w:val="000000"/>
          <w:sz w:val="22"/>
          <w:szCs w:val="22"/>
          <w:lang w:eastAsia="ar-SA"/>
        </w:rPr>
        <w:t xml:space="preserve">Piestātņu piegāde Līgumā noteiktajā kārtībā nenotiek </w:t>
      </w:r>
      <w:r>
        <w:rPr>
          <w:rFonts w:eastAsia="Lucida Sans Unicode"/>
          <w:sz w:val="22"/>
          <w:szCs w:val="22"/>
          <w:lang w:eastAsia="ar-SA"/>
        </w:rPr>
        <w:t>30 (trīsdesmit) dienu laikā pēc noteiktā piegādes termiņa</w:t>
      </w:r>
      <w:r>
        <w:rPr>
          <w:rFonts w:eastAsia="Lucida Sans Unicode"/>
          <w:color w:val="000000"/>
          <w:sz w:val="22"/>
          <w:szCs w:val="22"/>
          <w:lang w:eastAsia="ar-SA"/>
        </w:rPr>
        <w:t>;</w:t>
      </w:r>
    </w:p>
    <w:p>
      <w:pPr>
        <w:pStyle w:val="ListParagraph"/>
        <w:widowControl/>
        <w:numPr>
          <w:ilvl w:val="2"/>
          <w:numId w:val="3"/>
        </w:numPr>
        <w:spacing w:before="0" w:after="60"/>
        <w:contextualSpacing/>
        <w:jc w:val="both"/>
        <w:rPr/>
      </w:pPr>
      <w:r>
        <w:rPr>
          <w:rFonts w:eastAsia="Lucida Sans Unicode"/>
          <w:color w:val="000000"/>
          <w:sz w:val="22"/>
          <w:szCs w:val="22"/>
          <w:lang w:eastAsia="ar-SA"/>
        </w:rPr>
        <w:t>Izpildītāja līgumsods sasniedzis 10 % no kopējās līgumcenas;</w:t>
      </w:r>
    </w:p>
    <w:p>
      <w:pPr>
        <w:pStyle w:val="ListParagraph"/>
        <w:widowControl/>
        <w:numPr>
          <w:ilvl w:val="2"/>
          <w:numId w:val="3"/>
        </w:numPr>
        <w:spacing w:before="0" w:after="60"/>
        <w:contextualSpacing/>
        <w:jc w:val="both"/>
        <w:rPr/>
      </w:pPr>
      <w:r>
        <w:rPr>
          <w:sz w:val="22"/>
          <w:szCs w:val="22"/>
        </w:rPr>
        <w:t>pret Izpildītāju tikušas vērstas darbības, kas saistītas ar aresta uzlikšanu mantai vai norēķinu kontiem, ietverot maksājumu apturēšanu, un kas var novest uzņēmumu līdz bankrotam;</w:t>
      </w:r>
    </w:p>
    <w:p>
      <w:pPr>
        <w:pStyle w:val="ListParagraph"/>
        <w:widowControl/>
        <w:numPr>
          <w:ilvl w:val="2"/>
          <w:numId w:val="3"/>
        </w:numPr>
        <w:spacing w:before="0" w:after="60"/>
        <w:contextualSpacing/>
        <w:jc w:val="both"/>
        <w:rPr/>
      </w:pPr>
      <w:r>
        <w:rPr>
          <w:sz w:val="22"/>
          <w:szCs w:val="22"/>
        </w:rPr>
        <w:t>Izpildītāja darbībā konstatēta ierobežota maksātspēja un pastāv tiesiskās aizsardzības procesa lietas ierosināšanas priekšnosacījumi, vai maksātnespējas procesa pazīmēs;</w:t>
      </w:r>
    </w:p>
    <w:p>
      <w:pPr>
        <w:pStyle w:val="ListParagraph"/>
        <w:widowControl/>
        <w:numPr>
          <w:ilvl w:val="2"/>
          <w:numId w:val="3"/>
        </w:numPr>
        <w:spacing w:before="0" w:after="60"/>
        <w:contextualSpacing/>
        <w:jc w:val="both"/>
        <w:rPr/>
      </w:pPr>
      <w:r>
        <w:rPr>
          <w:sz w:val="22"/>
          <w:szCs w:val="22"/>
        </w:rPr>
        <w:t>ir pasludināts tiesas spriedums par Izpildītāja tiesiskās aizsardzības procesa vai maksātnespējas process lietas ierosināšanu vai Izpildītāja atzīšanu par maksātnespējīgu vai ir apturēta Izpildītāja saimnieciskā darbība;</w:t>
      </w:r>
      <w:r>
        <w:rPr>
          <w:rFonts w:eastAsia="Lucida Sans Unicode"/>
          <w:color w:val="000000"/>
          <w:sz w:val="22"/>
          <w:szCs w:val="22"/>
          <w:lang w:eastAsia="ar-SA"/>
        </w:rPr>
        <w:t xml:space="preserve"> </w:t>
      </w:r>
    </w:p>
    <w:p>
      <w:pPr>
        <w:pStyle w:val="ListParagraph"/>
        <w:widowControl/>
        <w:numPr>
          <w:ilvl w:val="2"/>
          <w:numId w:val="3"/>
        </w:numPr>
        <w:spacing w:before="0" w:after="60"/>
        <w:contextualSpacing/>
        <w:jc w:val="both"/>
        <w:rPr/>
      </w:pPr>
      <w:r>
        <w:rPr>
          <w:rFonts w:eastAsia="Lucida Sans Unicode"/>
          <w:color w:val="000000"/>
          <w:sz w:val="22"/>
          <w:szCs w:val="22"/>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pPr>
        <w:pStyle w:val="ListParagraph"/>
        <w:widowControl/>
        <w:numPr>
          <w:ilvl w:val="2"/>
          <w:numId w:val="3"/>
        </w:numPr>
        <w:spacing w:before="0" w:after="60"/>
        <w:contextualSpacing/>
        <w:jc w:val="both"/>
        <w:rPr/>
      </w:pPr>
      <w:r>
        <w:rPr>
          <w:rFonts w:eastAsia="Lucida Sans Unicode"/>
          <w:color w:val="000000"/>
          <w:sz w:val="22"/>
          <w:szCs w:val="22"/>
          <w:lang w:eastAsia="ar-SA"/>
        </w:rPr>
        <w:t>ja līgumu nav iespējams izpildīt tādēļ, ka līguma izpildes laikā Izpildītājam piemērots starptautiskās vai nacionālās sankcijas vai būtiskas finanšu un kapitāl tirgus intereses ietekmējošas ES vai Ziemeļatlantijas līgumorganizācijas (NATO) dalībvalsts noteiktās sankcijas.</w:t>
      </w:r>
    </w:p>
    <w:p>
      <w:pPr>
        <w:pStyle w:val="ListParagraph"/>
        <w:widowControl/>
        <w:numPr>
          <w:ilvl w:val="1"/>
          <w:numId w:val="3"/>
        </w:numPr>
        <w:spacing w:before="0" w:after="60"/>
        <w:ind w:left="567" w:hanging="567"/>
        <w:contextualSpacing/>
        <w:jc w:val="both"/>
        <w:rPr/>
      </w:pPr>
      <w:r>
        <w:rPr>
          <w:rFonts w:eastAsia="Lucida Sans Unicode"/>
          <w:color w:val="000000"/>
          <w:sz w:val="22"/>
          <w:szCs w:val="22"/>
          <w:lang w:eastAsia="ar-SA"/>
        </w:rPr>
        <w:t>Ja kāda no Pusēm ir pārkāpusi jebkuru no Līguma noteikumiem, otra Puse par to vainīgajai Pusei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w:t>
      </w:r>
    </w:p>
    <w:p>
      <w:pPr>
        <w:pStyle w:val="ListParagraph"/>
        <w:widowControl/>
        <w:numPr>
          <w:ilvl w:val="1"/>
          <w:numId w:val="3"/>
        </w:numPr>
        <w:spacing w:before="0" w:after="60"/>
        <w:ind w:left="567" w:hanging="567"/>
        <w:contextualSpacing/>
        <w:jc w:val="both"/>
        <w:rPr/>
      </w:pPr>
      <w:r>
        <w:rPr>
          <w:rFonts w:eastAsia="Lucida Sans Unicode"/>
          <w:color w:val="000000"/>
          <w:sz w:val="22"/>
          <w:szCs w:val="22"/>
          <w:lang w:eastAsia="ar-SA"/>
        </w:rPr>
        <w:t xml:space="preserve">Izpildītājam ir tiesības lauzt Līgumu, ja Pasūtītājs neveic maksājumus un līgumsods sasniedz </w:t>
      </w:r>
      <w:r>
        <w:rPr>
          <w:rFonts w:eastAsia="Lucida Sans Unicode"/>
          <w:sz w:val="22"/>
          <w:szCs w:val="22"/>
          <w:lang w:eastAsia="ar-SA"/>
        </w:rPr>
        <w:t xml:space="preserve">10 % </w:t>
      </w:r>
      <w:r>
        <w:rPr>
          <w:rFonts w:eastAsia="Lucida Sans Unicode"/>
          <w:color w:val="000000"/>
          <w:sz w:val="22"/>
          <w:szCs w:val="22"/>
          <w:lang w:eastAsia="ar-SA"/>
        </w:rPr>
        <w:t>no kopējās līgumcenas.</w:t>
      </w:r>
    </w:p>
    <w:p>
      <w:pPr>
        <w:pStyle w:val="ListParagraph"/>
        <w:widowControl/>
        <w:numPr>
          <w:ilvl w:val="1"/>
          <w:numId w:val="3"/>
        </w:numPr>
        <w:spacing w:before="0" w:after="60"/>
        <w:ind w:left="567" w:hanging="567"/>
        <w:contextualSpacing/>
        <w:jc w:val="both"/>
        <w:rPr/>
      </w:pPr>
      <w:r>
        <w:rPr>
          <w:rFonts w:eastAsia="Lucida Sans Unicode"/>
          <w:color w:val="000000"/>
          <w:sz w:val="22"/>
          <w:szCs w:val="22"/>
          <w:lang w:eastAsia="ar-SA"/>
        </w:rPr>
        <w:t>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w:t>
      </w:r>
    </w:p>
    <w:p>
      <w:pPr>
        <w:pStyle w:val="Default"/>
        <w:spacing w:before="0" w:after="40"/>
        <w:ind w:left="405" w:hanging="0"/>
        <w:rPr>
          <w:color w:val="auto"/>
          <w:sz w:val="22"/>
          <w:szCs w:val="22"/>
        </w:rPr>
      </w:pPr>
      <w:r>
        <w:rPr>
          <w:color w:val="auto"/>
          <w:sz w:val="22"/>
          <w:szCs w:val="22"/>
        </w:rPr>
      </w:r>
    </w:p>
    <w:p>
      <w:pPr>
        <w:pStyle w:val="Default"/>
        <w:numPr>
          <w:ilvl w:val="0"/>
          <w:numId w:val="3"/>
        </w:numPr>
        <w:spacing w:before="0" w:after="40"/>
        <w:rPr/>
      </w:pPr>
      <w:r>
        <w:rPr>
          <w:b/>
          <w:bCs/>
          <w:color w:val="auto"/>
          <w:sz w:val="22"/>
          <w:szCs w:val="22"/>
        </w:rPr>
        <w:t xml:space="preserve">STRĪDU IZŠĶIRŠANAS KĀRTĪBA </w:t>
      </w:r>
    </w:p>
    <w:p>
      <w:pPr>
        <w:pStyle w:val="Default"/>
        <w:numPr>
          <w:ilvl w:val="1"/>
          <w:numId w:val="3"/>
        </w:numPr>
        <w:spacing w:before="0" w:after="14"/>
        <w:ind w:left="567" w:hanging="567"/>
        <w:jc w:val="both"/>
        <w:rPr/>
      </w:pPr>
      <w:r>
        <w:rPr>
          <w:color w:val="auto"/>
          <w:sz w:val="22"/>
          <w:szCs w:val="22"/>
        </w:rPr>
        <w:t xml:space="preserve">Visus jautājumus un strīdus, kas rodas starp Pusēm Līguma darbības laikā, Puses risina pārrunu ceļā.  </w:t>
      </w:r>
    </w:p>
    <w:p>
      <w:pPr>
        <w:pStyle w:val="Default"/>
        <w:numPr>
          <w:ilvl w:val="1"/>
          <w:numId w:val="3"/>
        </w:numPr>
        <w:spacing w:before="0" w:after="14"/>
        <w:ind w:left="567" w:hanging="567"/>
        <w:jc w:val="both"/>
        <w:rPr/>
      </w:pPr>
      <w:r>
        <w:rPr>
          <w:color w:val="auto"/>
          <w:sz w:val="22"/>
          <w:szCs w:val="22"/>
        </w:rPr>
        <w:t xml:space="preserve">Gadījumā, ja Puses nespēj strīdu atrisināt savstarpēju pārrunu rezultātā, strīdu izskatīšana tiks nodota tiesai Latvijas Republikas spēkā esošo normatīvo aktu noteiktajā kārtībā. </w:t>
      </w:r>
    </w:p>
    <w:p>
      <w:pPr>
        <w:pStyle w:val="Default"/>
        <w:rPr>
          <w:color w:val="FF0000"/>
          <w:sz w:val="22"/>
          <w:szCs w:val="22"/>
        </w:rPr>
      </w:pPr>
      <w:r>
        <w:rPr>
          <w:color w:val="FF0000"/>
          <w:sz w:val="22"/>
          <w:szCs w:val="22"/>
        </w:rPr>
      </w:r>
    </w:p>
    <w:p>
      <w:pPr>
        <w:pStyle w:val="Default"/>
        <w:numPr>
          <w:ilvl w:val="0"/>
          <w:numId w:val="3"/>
        </w:numPr>
        <w:spacing w:before="0" w:after="27"/>
        <w:jc w:val="both"/>
        <w:rPr/>
      </w:pPr>
      <w:r>
        <w:rPr>
          <w:rFonts w:eastAsia="Lucida Sans Unicode"/>
          <w:b/>
          <w:sz w:val="22"/>
          <w:szCs w:val="22"/>
          <w:lang w:eastAsia="ar-SA"/>
        </w:rPr>
        <w:t>PĀRĒJIE NOTEIKUMI</w:t>
      </w:r>
    </w:p>
    <w:p>
      <w:pPr>
        <w:pStyle w:val="Default"/>
        <w:numPr>
          <w:ilvl w:val="1"/>
          <w:numId w:val="3"/>
        </w:numPr>
        <w:spacing w:before="0" w:after="27"/>
        <w:ind w:left="567" w:hanging="567"/>
        <w:jc w:val="both"/>
        <w:rPr/>
      </w:pPr>
      <w:r>
        <w:rPr>
          <w:rFonts w:eastAsia="Lucida Sans Unicode"/>
          <w:sz w:val="22"/>
          <w:szCs w:val="22"/>
          <w:lang w:eastAsia="ar-SA"/>
        </w:rPr>
        <w:t>Izpildītājam ir pienākums ievērot konfidencialitāti attiecībā uz Pasūtītāja iesniegto informāciju un dokumentāciju. Izpildītājs šo informāciju un dokumentāciju ir tiesīgs izmantot tikai Līgumā noteikto darbu veikšanai. Izpildītājs apņemas šo informāciju un dokumentāciju neizpaust trešajām personām, kuras nav saistītas ar Piestātņu piegādi.</w:t>
      </w:r>
      <w:r>
        <w:rPr>
          <w:color w:val="FF0000"/>
          <w:sz w:val="22"/>
          <w:szCs w:val="22"/>
        </w:rPr>
        <w:t xml:space="preserve"> </w:t>
      </w:r>
    </w:p>
    <w:p>
      <w:pPr>
        <w:pStyle w:val="Default"/>
        <w:numPr>
          <w:ilvl w:val="1"/>
          <w:numId w:val="3"/>
        </w:numPr>
        <w:spacing w:before="0" w:after="27"/>
        <w:ind w:left="567" w:hanging="567"/>
        <w:jc w:val="both"/>
        <w:rPr/>
      </w:pPr>
      <w:r>
        <w:rPr>
          <w:rFonts w:eastAsia="Lucida Sans Unicode"/>
          <w:sz w:val="22"/>
          <w:szCs w:val="22"/>
          <w:lang w:eastAsia="ar-SA"/>
        </w:rPr>
        <w:t>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w:t>
      </w:r>
    </w:p>
    <w:p>
      <w:pPr>
        <w:pStyle w:val="Default"/>
        <w:numPr>
          <w:ilvl w:val="1"/>
          <w:numId w:val="3"/>
        </w:numPr>
        <w:spacing w:before="0" w:after="27"/>
        <w:ind w:left="567" w:hanging="567"/>
        <w:jc w:val="both"/>
        <w:rPr/>
      </w:pPr>
      <w:r>
        <w:rPr>
          <w:color w:val="auto"/>
          <w:sz w:val="22"/>
          <w:szCs w:val="22"/>
        </w:rPr>
        <w:t xml:space="preserve">Līgumā noteikto tiesību un pienākumu nodošana trešajām personām nav pieļaujama. </w:t>
      </w:r>
    </w:p>
    <w:p>
      <w:pPr>
        <w:pStyle w:val="Default"/>
        <w:numPr>
          <w:ilvl w:val="1"/>
          <w:numId w:val="3"/>
        </w:numPr>
        <w:spacing w:before="0" w:after="27"/>
        <w:ind w:left="567" w:hanging="567"/>
        <w:jc w:val="both"/>
        <w:rPr/>
      </w:pPr>
      <w:r>
        <w:rPr>
          <w:color w:val="auto"/>
          <w:sz w:val="22"/>
          <w:szCs w:val="22"/>
        </w:rPr>
        <w:t xml:space="preserve">Līgums sagatavots 2 (divos) eksemplāros, no kuriem 1 (vienu) eksemplāru saņem Pāvilostas ostas pārvalde, 1 (vienu) - Izpildītājs. </w:t>
      </w:r>
    </w:p>
    <w:p>
      <w:pPr>
        <w:pStyle w:val="Default"/>
        <w:rPr>
          <w:color w:val="FF0000"/>
          <w:sz w:val="22"/>
          <w:szCs w:val="22"/>
        </w:rPr>
      </w:pPr>
      <w:r>
        <w:rPr>
          <w:color w:val="FF0000"/>
          <w:sz w:val="22"/>
          <w:szCs w:val="22"/>
        </w:rPr>
      </w:r>
    </w:p>
    <w:p>
      <w:pPr>
        <w:pStyle w:val="Default"/>
        <w:numPr>
          <w:ilvl w:val="0"/>
          <w:numId w:val="3"/>
        </w:numPr>
        <w:spacing w:before="0" w:after="60"/>
        <w:rPr/>
      </w:pPr>
      <w:r>
        <w:rPr>
          <w:b/>
          <w:bCs/>
          <w:color w:val="auto"/>
          <w:sz w:val="22"/>
          <w:szCs w:val="22"/>
        </w:rPr>
        <w:t xml:space="preserve">ATBILDĪGĀS PERSONAS </w:t>
      </w:r>
    </w:p>
    <w:p>
      <w:pPr>
        <w:pStyle w:val="Default"/>
        <w:numPr>
          <w:ilvl w:val="1"/>
          <w:numId w:val="3"/>
        </w:numPr>
        <w:spacing w:before="0" w:after="27"/>
        <w:ind w:left="567" w:hanging="567"/>
        <w:rPr/>
      </w:pPr>
      <w:r>
        <w:rPr>
          <w:color w:val="auto"/>
          <w:sz w:val="22"/>
          <w:szCs w:val="22"/>
        </w:rPr>
        <w:t xml:space="preserve">Atbildīgā persona par Līguma izpildi no Pasūtītāja puses: </w:t>
      </w:r>
      <w:r>
        <w:rPr>
          <w:rFonts w:eastAsia="Times New Roman" w:cs="Times New Roman"/>
          <w:color w:val="auto"/>
          <w:sz w:val="22"/>
          <w:szCs w:val="22"/>
        </w:rPr>
        <w:t>Ronalds Griškēvičs</w:t>
      </w:r>
      <w:r>
        <w:rPr>
          <w:color w:val="auto"/>
          <w:sz w:val="22"/>
          <w:szCs w:val="22"/>
        </w:rPr>
        <w:t xml:space="preserve">, tālr. +371 29104444, e-pasts </w:t>
      </w:r>
      <w:r>
        <w:rPr>
          <w:rStyle w:val="Internetasaite"/>
          <w:rFonts w:eastAsia="Times New Roman" w:cs="Times New Roman"/>
          <w:color w:val="0000FF" w:themeColor="hyperlink"/>
          <w:sz w:val="22"/>
          <w:szCs w:val="22"/>
          <w:u w:val="single"/>
        </w:rPr>
        <w:t>ronalds</w:t>
      </w:r>
      <w:hyperlink r:id="rId9">
        <w:r>
          <w:rPr>
            <w:rStyle w:val="Internetasaite"/>
            <w:sz w:val="22"/>
            <w:szCs w:val="22"/>
          </w:rPr>
          <w:t>@</w:t>
        </w:r>
        <w:r>
          <w:rPr>
            <w:rStyle w:val="Internetasaite"/>
            <w:rFonts w:eastAsia="Times New Roman" w:cs="Times New Roman"/>
            <w:color w:val="0000FF" w:themeColor="hyperlink"/>
            <w:sz w:val="22"/>
            <w:szCs w:val="22"/>
            <w:u w:val="single"/>
          </w:rPr>
          <w:t>pavilostaport</w:t>
        </w:r>
        <w:r>
          <w:rPr>
            <w:rStyle w:val="Internetasaite"/>
            <w:sz w:val="22"/>
            <w:szCs w:val="22"/>
          </w:rPr>
          <w:t>.lv</w:t>
        </w:r>
      </w:hyperlink>
      <w:r>
        <w:rPr>
          <w:rStyle w:val="Internetasaite"/>
          <w:color w:val="auto"/>
          <w:sz w:val="22"/>
          <w:szCs w:val="22"/>
        </w:rPr>
        <w:t xml:space="preserve"> </w:t>
      </w:r>
      <w:r>
        <w:rPr>
          <w:color w:val="FF0000"/>
          <w:sz w:val="22"/>
          <w:szCs w:val="22"/>
        </w:rPr>
        <w:t xml:space="preserve"> </w:t>
      </w:r>
    </w:p>
    <w:p>
      <w:pPr>
        <w:pStyle w:val="Default"/>
        <w:numPr>
          <w:ilvl w:val="1"/>
          <w:numId w:val="3"/>
        </w:numPr>
        <w:spacing w:before="0" w:after="27"/>
        <w:ind w:left="567" w:hanging="567"/>
        <w:rPr/>
      </w:pPr>
      <w:r>
        <w:rPr>
          <w:color w:val="auto"/>
          <w:sz w:val="22"/>
          <w:szCs w:val="22"/>
        </w:rPr>
        <w:t xml:space="preserve">Atbildīgā (ās) persona (as) par Līguma izpildi no Izpildītāja puses: </w:t>
      </w:r>
      <w:r>
        <w:rPr>
          <w:sz w:val="22"/>
          <w:szCs w:val="22"/>
          <w:highlight w:val="lightGray"/>
        </w:rPr>
        <w:t>&lt; vārds, uzvārds, tālr.nr., e-pasts,.&gt;</w:t>
      </w:r>
      <w:r>
        <w:rPr>
          <w:sz w:val="22"/>
          <w:szCs w:val="22"/>
        </w:rPr>
        <w:t xml:space="preserve"> ;</w:t>
      </w:r>
    </w:p>
    <w:p>
      <w:pPr>
        <w:pStyle w:val="Rindkopa"/>
        <w:rPr>
          <w:color w:val="FF0000"/>
          <w:sz w:val="22"/>
          <w:szCs w:val="22"/>
        </w:rPr>
      </w:pPr>
      <w:r>
        <w:rPr>
          <w:color w:val="FF0000"/>
          <w:sz w:val="22"/>
          <w:szCs w:val="22"/>
        </w:rPr>
      </w:r>
    </w:p>
    <w:p>
      <w:pPr>
        <w:pStyle w:val="Default"/>
        <w:numPr>
          <w:ilvl w:val="0"/>
          <w:numId w:val="3"/>
        </w:numPr>
        <w:spacing w:before="0" w:after="60"/>
        <w:rPr/>
      </w:pPr>
      <w:r>
        <w:rPr>
          <w:b/>
          <w:bCs/>
          <w:color w:val="auto"/>
          <w:sz w:val="22"/>
          <w:szCs w:val="22"/>
        </w:rPr>
        <w:t xml:space="preserve">LĪGUMA PIELIKUMI </w:t>
      </w:r>
    </w:p>
    <w:p>
      <w:pPr>
        <w:pStyle w:val="Default"/>
        <w:numPr>
          <w:ilvl w:val="1"/>
          <w:numId w:val="3"/>
        </w:numPr>
        <w:spacing w:before="0" w:after="60"/>
        <w:ind w:left="567" w:hanging="567"/>
        <w:rPr/>
      </w:pPr>
      <w:r>
        <w:rPr>
          <w:color w:val="auto"/>
          <w:sz w:val="22"/>
          <w:szCs w:val="22"/>
        </w:rPr>
        <w:t>Pielikums Nr.1 – Tehniskais piedāvājums</w:t>
      </w:r>
      <w:r>
        <w:rPr>
          <w:rStyle w:val="Vresenkurs"/>
          <w:color w:val="auto"/>
          <w:sz w:val="22"/>
          <w:szCs w:val="22"/>
        </w:rPr>
        <w:footnoteReference w:id="5"/>
      </w:r>
      <w:r>
        <w:rPr>
          <w:color w:val="auto"/>
          <w:sz w:val="22"/>
          <w:szCs w:val="22"/>
        </w:rPr>
        <w:t xml:space="preserve"> - </w:t>
      </w:r>
      <w:r>
        <w:rPr>
          <w:color w:val="auto"/>
          <w:sz w:val="22"/>
          <w:szCs w:val="22"/>
          <w:highlight w:val="lightGray"/>
        </w:rPr>
        <w:t>…</w:t>
      </w:r>
      <w:bookmarkStart w:id="6" w:name="_Hlk488306370"/>
      <w:bookmarkEnd w:id="6"/>
      <w:r>
        <w:rPr>
          <w:color w:val="auto"/>
          <w:sz w:val="22"/>
          <w:szCs w:val="22"/>
        </w:rPr>
        <w:t xml:space="preserve"> lpp; </w:t>
      </w:r>
    </w:p>
    <w:p>
      <w:pPr>
        <w:pStyle w:val="Default"/>
        <w:numPr>
          <w:ilvl w:val="1"/>
          <w:numId w:val="3"/>
        </w:numPr>
        <w:spacing w:before="0" w:after="60"/>
        <w:ind w:left="567" w:hanging="567"/>
        <w:jc w:val="both"/>
        <w:rPr/>
      </w:pPr>
      <w:r>
        <w:rPr>
          <w:color w:val="auto"/>
          <w:sz w:val="22"/>
          <w:szCs w:val="22"/>
        </w:rPr>
        <w:t>Pielikums nr.2 - Pretendenta piedāvājums iepirkumam “</w:t>
      </w:r>
      <w:r>
        <w:rPr>
          <w:sz w:val="22"/>
          <w:szCs w:val="22"/>
        </w:rPr>
        <w:t>Peldošo piestātņu piegāde un uzstādīšana Pāvilostas ostā</w:t>
      </w:r>
      <w:r>
        <w:rPr>
          <w:bCs/>
          <w:iCs/>
          <w:sz w:val="22"/>
          <w:szCs w:val="22"/>
        </w:rPr>
        <w:t xml:space="preserve">”; ID Nr.: </w:t>
      </w:r>
      <w:r>
        <w:rPr>
          <w:sz w:val="22"/>
          <w:szCs w:val="22"/>
        </w:rPr>
        <w:t>POP 2021/01 ESTLAT177</w:t>
      </w:r>
      <w:r>
        <w:rPr>
          <w:color w:val="auto"/>
          <w:sz w:val="22"/>
          <w:szCs w:val="22"/>
        </w:rPr>
        <w:t xml:space="preserve"> </w:t>
      </w:r>
      <w:r>
        <w:rPr>
          <w:i/>
          <w:color w:val="auto"/>
          <w:sz w:val="22"/>
          <w:szCs w:val="22"/>
        </w:rPr>
        <w:t xml:space="preserve">(dokumenti fiziski netiek pievienoti līgumam, </w:t>
      </w:r>
      <w:r>
        <w:rPr>
          <w:i/>
          <w:iCs/>
          <w:sz w:val="22"/>
          <w:szCs w:val="22"/>
        </w:rPr>
        <w:t>atrodas iepirkuma lietā</w:t>
      </w:r>
      <w:r>
        <w:rPr>
          <w:i/>
          <w:color w:val="auto"/>
          <w:sz w:val="22"/>
          <w:szCs w:val="22"/>
        </w:rPr>
        <w:t>).</w:t>
      </w:r>
    </w:p>
    <w:p>
      <w:pPr>
        <w:pStyle w:val="Apakpunkts"/>
        <w:numPr>
          <w:ilvl w:val="0"/>
          <w:numId w:val="0"/>
        </w:numPr>
        <w:ind w:left="851" w:hanging="0"/>
        <w:rPr>
          <w:sz w:val="22"/>
          <w:szCs w:val="22"/>
        </w:rPr>
      </w:pPr>
      <w:r>
        <w:rPr>
          <w:sz w:val="22"/>
          <w:szCs w:val="22"/>
        </w:rPr>
      </w:r>
    </w:p>
    <w:p>
      <w:pPr>
        <w:pStyle w:val="Default"/>
        <w:numPr>
          <w:ilvl w:val="0"/>
          <w:numId w:val="3"/>
        </w:numPr>
        <w:spacing w:before="0" w:after="60"/>
        <w:rPr/>
      </w:pPr>
      <w:r>
        <w:rPr>
          <w:b/>
          <w:bCs/>
          <w:color w:val="auto"/>
          <w:sz w:val="22"/>
          <w:szCs w:val="22"/>
        </w:rPr>
        <w:t>PUŠU REKVIZĪTI</w:t>
      </w:r>
    </w:p>
    <w:tbl>
      <w:tblPr>
        <w:tblW w:w="9248" w:type="dxa"/>
        <w:jc w:val="left"/>
        <w:tblInd w:w="108" w:type="dxa"/>
        <w:tblCellMar>
          <w:top w:w="0" w:type="dxa"/>
          <w:left w:w="108" w:type="dxa"/>
          <w:bottom w:w="0" w:type="dxa"/>
          <w:right w:w="108" w:type="dxa"/>
        </w:tblCellMar>
        <w:tblLook w:firstRow="0" w:noVBand="0" w:lastRow="0" w:firstColumn="0" w:lastColumn="0" w:noHBand="0" w:val="0000"/>
      </w:tblPr>
      <w:tblGrid>
        <w:gridCol w:w="1972"/>
        <w:gridCol w:w="3597"/>
        <w:gridCol w:w="3679"/>
      </w:tblGrid>
      <w:tr>
        <w:trPr/>
        <w:tc>
          <w:tcPr>
            <w:tcW w:w="1972" w:type="dxa"/>
            <w:tcBorders>
              <w:bottom w:val="single" w:sz="4" w:space="0" w:color="000000"/>
            </w:tcBorders>
            <w:shd w:fill="auto" w:val="clear"/>
          </w:tcPr>
          <w:p>
            <w:pPr>
              <w:pStyle w:val="Normal"/>
              <w:rPr>
                <w:color w:val="000000"/>
                <w:sz w:val="22"/>
                <w:szCs w:val="22"/>
              </w:rPr>
            </w:pPr>
            <w:r>
              <w:rPr>
                <w:color w:val="000000"/>
                <w:sz w:val="22"/>
                <w:szCs w:val="22"/>
              </w:rPr>
            </w:r>
          </w:p>
        </w:tc>
        <w:tc>
          <w:tcPr>
            <w:tcW w:w="3597" w:type="dxa"/>
            <w:tcBorders>
              <w:bottom w:val="single" w:sz="4" w:space="0" w:color="000000"/>
            </w:tcBorders>
            <w:shd w:fill="auto" w:val="clear"/>
          </w:tcPr>
          <w:p>
            <w:pPr>
              <w:pStyle w:val="Normal"/>
              <w:rPr/>
            </w:pPr>
            <w:r>
              <w:rPr>
                <w:color w:val="000000"/>
                <w:sz w:val="22"/>
                <w:szCs w:val="22"/>
              </w:rPr>
              <w:t>Pasūtītājs</w:t>
            </w:r>
          </w:p>
        </w:tc>
        <w:tc>
          <w:tcPr>
            <w:tcW w:w="3679" w:type="dxa"/>
            <w:tcBorders>
              <w:bottom w:val="single" w:sz="4" w:space="0" w:color="000000"/>
            </w:tcBorders>
            <w:shd w:fill="auto" w:val="clear"/>
          </w:tcPr>
          <w:p>
            <w:pPr>
              <w:pStyle w:val="Normal"/>
              <w:rPr/>
            </w:pPr>
            <w:r>
              <w:rPr>
                <w:color w:val="000000"/>
                <w:sz w:val="22"/>
                <w:szCs w:val="22"/>
              </w:rPr>
              <w:t>Izpildītājs</w:t>
            </w:r>
          </w:p>
        </w:tc>
      </w:tr>
      <w:tr>
        <w:trPr/>
        <w:tc>
          <w:tcPr>
            <w:tcW w:w="1972"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c>
          <w:tcPr>
            <w:tcW w:w="359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000000"/>
                <w:sz w:val="22"/>
                <w:szCs w:val="22"/>
              </w:rPr>
              <w:t>Pāvilostas ostas pārvalde</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r>
      <w:tr>
        <w:trPr/>
        <w:tc>
          <w:tcPr>
            <w:tcW w:w="19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2"/>
                <w:szCs w:val="22"/>
              </w:rPr>
              <w:t xml:space="preserve">Reģistrācijas Nr. </w:t>
            </w:r>
          </w:p>
        </w:tc>
        <w:tc>
          <w:tcPr>
            <w:tcW w:w="359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2"/>
                <w:szCs w:val="22"/>
              </w:rPr>
              <w:t>90000392079</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r>
      <w:tr>
        <w:trPr/>
        <w:tc>
          <w:tcPr>
            <w:tcW w:w="19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2"/>
                <w:szCs w:val="22"/>
              </w:rPr>
              <w:t>PVN maksātāja nr.</w:t>
            </w:r>
          </w:p>
        </w:tc>
        <w:tc>
          <w:tcPr>
            <w:tcW w:w="3597"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r>
      <w:tr>
        <w:trPr/>
        <w:tc>
          <w:tcPr>
            <w:tcW w:w="19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2"/>
                <w:szCs w:val="22"/>
              </w:rPr>
              <w:t>Adrese</w:t>
            </w:r>
          </w:p>
        </w:tc>
        <w:tc>
          <w:tcPr>
            <w:tcW w:w="359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2"/>
                <w:szCs w:val="22"/>
              </w:rPr>
              <w:t>Dzintaru iela 2A, Pāvilosta, LV-3466</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Normal"/>
              <w:ind w:firstLine="16"/>
              <w:rPr>
                <w:color w:val="000000"/>
                <w:sz w:val="22"/>
                <w:szCs w:val="22"/>
              </w:rPr>
            </w:pPr>
            <w:r>
              <w:rPr>
                <w:color w:val="000000"/>
                <w:sz w:val="22"/>
                <w:szCs w:val="22"/>
              </w:rPr>
            </w:r>
          </w:p>
        </w:tc>
      </w:tr>
      <w:tr>
        <w:trPr/>
        <w:tc>
          <w:tcPr>
            <w:tcW w:w="19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2"/>
                <w:szCs w:val="22"/>
              </w:rPr>
              <w:t>Bankas nosaukums</w:t>
            </w:r>
          </w:p>
        </w:tc>
        <w:tc>
          <w:tcPr>
            <w:tcW w:w="3597"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r>
      <w:tr>
        <w:trPr/>
        <w:tc>
          <w:tcPr>
            <w:tcW w:w="19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2"/>
                <w:szCs w:val="22"/>
              </w:rPr>
              <w:t>Bankas kods</w:t>
            </w:r>
          </w:p>
        </w:tc>
        <w:tc>
          <w:tcPr>
            <w:tcW w:w="3597"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r>
      <w:tr>
        <w:trPr/>
        <w:tc>
          <w:tcPr>
            <w:tcW w:w="19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2"/>
                <w:szCs w:val="22"/>
              </w:rPr>
              <w:t>Bankas konta Nr.</w:t>
            </w:r>
          </w:p>
        </w:tc>
        <w:tc>
          <w:tcPr>
            <w:tcW w:w="3597"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tc>
      </w:tr>
    </w:tbl>
    <w:p>
      <w:pPr>
        <w:pStyle w:val="Apakpunkts"/>
        <w:numPr>
          <w:ilvl w:val="0"/>
          <w:numId w:val="0"/>
        </w:numPr>
        <w:ind w:left="851" w:hanging="0"/>
        <w:rPr>
          <w:sz w:val="22"/>
          <w:szCs w:val="22"/>
        </w:rPr>
      </w:pPr>
      <w:r>
        <w:rPr>
          <w:sz w:val="22"/>
          <w:szCs w:val="22"/>
        </w:rPr>
      </w:r>
    </w:p>
    <w:p>
      <w:pPr>
        <w:pStyle w:val="Default"/>
        <w:numPr>
          <w:ilvl w:val="0"/>
          <w:numId w:val="3"/>
        </w:numPr>
        <w:spacing w:before="0" w:after="60"/>
        <w:rPr/>
      </w:pPr>
      <w:r>
        <w:rPr>
          <w:b/>
          <w:bCs/>
          <w:color w:val="auto"/>
          <w:sz w:val="22"/>
          <w:szCs w:val="22"/>
        </w:rPr>
        <w:t>PUŠU PARAKSTI:</w:t>
      </w:r>
    </w:p>
    <w:tbl>
      <w:tblPr>
        <w:tblW w:w="9423" w:type="dxa"/>
        <w:jc w:val="left"/>
        <w:tblInd w:w="142" w:type="dxa"/>
        <w:tblCellMar>
          <w:top w:w="0" w:type="dxa"/>
          <w:left w:w="108" w:type="dxa"/>
          <w:bottom w:w="0" w:type="dxa"/>
          <w:right w:w="108" w:type="dxa"/>
        </w:tblCellMar>
        <w:tblLook w:firstRow="0" w:noVBand="0" w:lastRow="0" w:firstColumn="0" w:lastColumn="0" w:noHBand="0" w:val="0000"/>
      </w:tblPr>
      <w:tblGrid>
        <w:gridCol w:w="4783"/>
        <w:gridCol w:w="4639"/>
      </w:tblGrid>
      <w:tr>
        <w:trPr>
          <w:trHeight w:val="540" w:hRule="atLeast"/>
          <w:cantSplit w:val="true"/>
        </w:trPr>
        <w:tc>
          <w:tcPr>
            <w:tcW w:w="4783" w:type="dxa"/>
            <w:tcBorders/>
            <w:shd w:fill="auto" w:val="clear"/>
          </w:tcPr>
          <w:p>
            <w:pPr>
              <w:pStyle w:val="Normal"/>
              <w:rPr/>
            </w:pPr>
            <w:r>
              <w:rPr>
                <w:color w:val="000000"/>
                <w:sz w:val="22"/>
                <w:szCs w:val="22"/>
              </w:rPr>
              <w:t xml:space="preserve">Pasūtītājs </w:t>
            </w:r>
          </w:p>
          <w:p>
            <w:pPr>
              <w:pStyle w:val="Normal"/>
              <w:rPr/>
            </w:pPr>
            <w:r>
              <w:rPr>
                <w:color w:val="000000"/>
                <w:sz w:val="22"/>
                <w:szCs w:val="22"/>
              </w:rPr>
              <w:t>___________________________</w:t>
            </w:r>
          </w:p>
        </w:tc>
        <w:tc>
          <w:tcPr>
            <w:tcW w:w="4639" w:type="dxa"/>
            <w:tcBorders/>
            <w:shd w:fill="auto" w:val="clear"/>
          </w:tcPr>
          <w:p>
            <w:pPr>
              <w:pStyle w:val="Normal"/>
              <w:rPr/>
            </w:pPr>
            <w:r>
              <w:rPr>
                <w:color w:val="000000"/>
                <w:sz w:val="22"/>
                <w:szCs w:val="22"/>
              </w:rPr>
              <w:t xml:space="preserve">Izpildītājs </w:t>
            </w:r>
          </w:p>
          <w:p>
            <w:pPr>
              <w:pStyle w:val="Normal"/>
              <w:rPr/>
            </w:pPr>
            <w:r>
              <w:rPr>
                <w:color w:val="000000"/>
                <w:sz w:val="22"/>
                <w:szCs w:val="22"/>
              </w:rPr>
              <w:t xml:space="preserve"> </w:t>
            </w:r>
            <w:r>
              <w:rPr>
                <w:color w:val="000000"/>
                <w:sz w:val="22"/>
                <w:szCs w:val="22"/>
              </w:rPr>
              <w:t>___________________________</w:t>
            </w:r>
          </w:p>
        </w:tc>
      </w:tr>
    </w:tbl>
    <w:p>
      <w:pPr>
        <w:pStyle w:val="Normal"/>
        <w:jc w:val="right"/>
        <w:rPr>
          <w:sz w:val="22"/>
          <w:szCs w:val="22"/>
        </w:rPr>
      </w:pPr>
      <w:r>
        <w:rPr>
          <w:sz w:val="22"/>
          <w:szCs w:val="22"/>
        </w:rPr>
      </w:r>
    </w:p>
    <w:p>
      <w:pPr>
        <w:pStyle w:val="ListParagraph2"/>
        <w:widowControl/>
        <w:spacing w:lineRule="auto" w:line="276" w:before="0" w:after="120"/>
        <w:ind w:left="0" w:hanging="0"/>
        <w:jc w:val="both"/>
        <w:rPr>
          <w:sz w:val="22"/>
        </w:rPr>
      </w:pPr>
      <w:r>
        <w:rPr/>
      </w:r>
    </w:p>
    <w:p>
      <w:pPr>
        <w:pStyle w:val="Normal"/>
        <w:rPr/>
      </w:pPr>
      <w:r>
        <w:rPr/>
      </w:r>
    </w:p>
    <w:sectPr>
      <w:headerReference w:type="default" r:id="rId10"/>
      <w:footerReference w:type="default" r:id="rId11"/>
      <w:footnotePr>
        <w:numFmt w:val="decimal"/>
      </w:footnotePr>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Bookman Old Style">
    <w:charset w:val="ba"/>
    <w:family w:val="roman"/>
    <w:pitch w:val="variable"/>
  </w:font>
  <w:font w:name="Times New Roman">
    <w:charset w:val="ba"/>
    <w:family w:val="roman"/>
    <w:pitch w:val="variable"/>
  </w:font>
  <w:font w:name="Calibri Light">
    <w:charset w:val="ba"/>
    <w:family w:val="roman"/>
    <w:pitch w:val="variable"/>
  </w:font>
  <w:font w:name="Calibri">
    <w:charset w:val="ba"/>
    <w:family w:val="roman"/>
    <w:pitch w:val="variable"/>
  </w:font>
  <w:font w:name="Franklin Gothic Medium">
    <w:charset w:val="ba"/>
    <w:family w:val="roman"/>
    <w:pitch w:val="variable"/>
  </w:font>
  <w:font w:name="Tahoma">
    <w:charset w:val="ba"/>
    <w:family w:val="roman"/>
    <w:pitch w:val="variable"/>
  </w:font>
  <w:font w:name="Arial">
    <w:charset w:val="ba"/>
    <w:family w:val="roman"/>
    <w:pitch w:val="variable"/>
  </w:font>
  <w:font w:name="Verdana">
    <w:charset w:val="ba"/>
    <w:family w:val="roman"/>
    <w:pitch w:val="variable"/>
  </w:font>
  <w:font w:name="Courier New">
    <w:charset w:val="ba"/>
    <w:family w:val="roman"/>
    <w:pitch w:val="variable"/>
  </w:font>
  <w:font w:name="Liberation Sans">
    <w:altName w:val="Arial"/>
    <w:charset w:val="ba"/>
    <w:family w:val="roman"/>
    <w:pitch w:val="variable"/>
  </w:font>
  <w:font w:name="BaltArial">
    <w:charset w:val="ba"/>
    <w:family w:val="roman"/>
    <w:pitch w:val="variable"/>
  </w:font>
  <w:font w:name="Helvetica">
    <w:altName w:val="Arial"/>
    <w:charset w:val="ba"/>
    <w:family w:val="roman"/>
    <w:pitch w:val="variable"/>
  </w:font>
  <w:font w:name="Times New Roman Bold">
    <w:charset w:val="ba"/>
    <w:family w:val="roman"/>
    <w:pitch w:val="variable"/>
  </w:font>
  <w:font w:name="Calibri Italic">
    <w:charset w:val="ba"/>
    <w:family w:val="roman"/>
    <w:pitch w:val="variable"/>
  </w:font>
  <w:font w:name="Arial Bold Italic">
    <w:charset w:val="ba"/>
    <w:family w:val="roman"/>
    <w:pitch w:val="variable"/>
  </w:font>
  <w:font w:name="Arial Bold">
    <w:charset w:val="ba"/>
    <w:family w:val="roman"/>
    <w:pitch w:val="variable"/>
  </w:font>
  <w:font w:name="Times New Roman Italic">
    <w:charset w:val="ba"/>
    <w:family w:val="roman"/>
    <w:pitch w:val="variable"/>
  </w:font>
  <w:font w:name="Times New Roman Bold Italic">
    <w:charset w:val="ba"/>
    <w:family w:val="roman"/>
    <w:pitch w:val="variable"/>
  </w:font>
  <w:font w:name="Arial Narrow">
    <w:charset w:val="ba"/>
    <w:family w:val="roman"/>
    <w:pitch w:val="variable"/>
  </w:font>
  <w:font w:name="BaltTimes">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jc w:val="right"/>
      <w:rPr/>
    </w:pPr>
    <w:r>
      <w:rPr/>
      <w:fldChar w:fldCharType="begin"/>
    </w:r>
    <w:r>
      <w:rPr/>
      <w:instrText> PAGE </w:instrText>
    </w:r>
    <w:r>
      <w:rPr/>
      <w:fldChar w:fldCharType="separate"/>
    </w:r>
    <w:r>
      <w:rPr/>
      <w:t>3</w:t>
    </w:r>
    <w:r>
      <w:rPr/>
      <w:fldChar w:fldCharType="end"/>
    </w:r>
  </w:p>
  <w:p>
    <w:pPr>
      <w:pStyle w:val="Kjen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049194"/>
    </w:sdtPr>
    <w:sdtContent>
      <w:p>
        <w:pPr>
          <w:pStyle w:val="Kjene"/>
          <w:jc w:val="right"/>
          <w:rPr/>
        </w:pPr>
        <w:r>
          <w:rPr/>
          <w:fldChar w:fldCharType="begin"/>
        </w:r>
        <w:r>
          <w:rPr/>
          <w:instrText> PAGE </w:instrText>
        </w:r>
        <w:r>
          <w:rPr/>
          <w:fldChar w:fldCharType="separate"/>
        </w:r>
        <w:r>
          <w:rPr/>
          <w:t>8</w:t>
        </w:r>
        <w:r>
          <w:rPr/>
          <w:fldChar w:fldCharType="end"/>
        </w:r>
      </w:p>
      <w:p>
        <w:pPr>
          <w:pStyle w:val="Kjene"/>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1941886"/>
    </w:sdtPr>
    <w:sdtContent>
      <w:p>
        <w:pPr>
          <w:pStyle w:val="Kjene"/>
          <w:jc w:val="right"/>
          <w:rPr/>
        </w:pPr>
        <w:r>
          <w:rPr/>
          <w:fldChar w:fldCharType="begin"/>
        </w:r>
        <w:r>
          <w:rPr/>
          <w:instrText> PAGE </w:instrText>
        </w:r>
        <w:r>
          <w:rPr/>
          <w:fldChar w:fldCharType="separate"/>
        </w:r>
        <w:r>
          <w:rPr/>
          <w:t>19</w:t>
        </w:r>
        <w:r>
          <w:rPr/>
          <w:fldChar w:fldCharType="end"/>
        </w:r>
      </w:p>
      <w:p>
        <w:pPr>
          <w:pStyle w:val="Kjene"/>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Vre"/>
        <w:rPr/>
      </w:pPr>
      <w:r>
        <w:rPr>
          <w:rStyle w:val="Vresrakstzmes"/>
        </w:rPr>
        <w:footnoteRef/>
      </w:r>
      <w:r>
        <w:rPr/>
        <w:t xml:space="preserve"> </w:t>
      </w:r>
      <w:r>
        <w:rPr/>
        <w:t>Atbilstoši tehniskās specifikācijas nosacījumu I daļai.</w:t>
      </w:r>
    </w:p>
  </w:footnote>
  <w:footnote w:id="3">
    <w:p>
      <w:pPr>
        <w:pStyle w:val="Vre"/>
        <w:rPr/>
      </w:pPr>
      <w:r>
        <w:rPr>
          <w:rStyle w:val="Vresrakstzmes"/>
        </w:rPr>
        <w:footnoteRef/>
      </w:r>
      <w:r>
        <w:rPr/>
        <w:t xml:space="preserve"> </w:t>
      </w:r>
      <w:r>
        <w:rPr/>
        <w:t>N</w:t>
      </w:r>
      <w:r>
        <w:rPr>
          <w:sz w:val="22"/>
          <w:szCs w:val="22"/>
        </w:rPr>
        <w:t>e mazāk kā 24 (divdesmit četri) mēneši, skaitot no dienas, kad parakstīts nodošanas –pieņemšanas akts.</w:t>
      </w:r>
    </w:p>
  </w:footnote>
  <w:footnote w:id="4">
    <w:p>
      <w:pPr>
        <w:pStyle w:val="Vre"/>
        <w:rPr/>
      </w:pPr>
      <w:r>
        <w:rPr>
          <w:rStyle w:val="Vresrakstzmes"/>
        </w:rPr>
        <w:footnoteRef/>
      </w:r>
      <w:r>
        <w:rPr/>
        <w:t xml:space="preserve"> </w:t>
      </w:r>
      <w:r>
        <w:rPr/>
        <w:t>Ne mazāk kā 24 mēneši</w:t>
      </w:r>
    </w:p>
  </w:footnote>
  <w:footnote w:id="5">
    <w:p>
      <w:pPr>
        <w:pStyle w:val="Vre"/>
        <w:rPr/>
      </w:pPr>
      <w:r>
        <w:rPr>
          <w:rStyle w:val="Vresrakstzmes"/>
        </w:rPr>
        <w:footnoteRef/>
      </w:r>
      <w:r>
        <w:rPr/>
        <w:t xml:space="preserve"> </w:t>
      </w:r>
      <w:r>
        <w:rPr/>
        <w:t>Pretendenta iesniegtais tehniskais piedāvājums Piestātnēm.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istParagraph"/>
      <w:ind w:left="0" w:hanging="0"/>
      <w:jc w:val="both"/>
      <w:rPr>
        <w:rFonts w:eastAsia="MS Mincho" w:cs="Calibri" w:cstheme="minorHAnsi"/>
        <w:b/>
        <w:b/>
      </w:rPr>
    </w:pPr>
    <w:r>
      <w:rPr/>
      <w:drawing>
        <wp:inline distT="0" distB="0" distL="0" distR="0">
          <wp:extent cx="1256665" cy="535940"/>
          <wp:effectExtent l="0" t="0" r="0" b="0"/>
          <wp:docPr id="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a:picLocks noChangeAspect="1" noChangeArrowheads="1"/>
                  </pic:cNvPicPr>
                </pic:nvPicPr>
                <pic:blipFill>
                  <a:blip r:embed="rId1"/>
                  <a:stretch>
                    <a:fillRect/>
                  </a:stretch>
                </pic:blipFill>
                <pic:spPr bwMode="auto">
                  <a:xfrm>
                    <a:off x="0" y="0"/>
                    <a:ext cx="1256665" cy="535940"/>
                  </a:xfrm>
                  <a:prstGeom prst="rect">
                    <a:avLst/>
                  </a:prstGeom>
                </pic:spPr>
              </pic:pic>
            </a:graphicData>
          </a:graphic>
        </wp:inline>
      </w:drawing>
    </w:r>
    <w:r>
      <w:rPr/>
      <w:drawing>
        <wp:inline distT="0" distB="0" distL="0" distR="0">
          <wp:extent cx="812800" cy="694690"/>
          <wp:effectExtent l="0" t="0" r="0" b="0"/>
          <wp:docPr id="2"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hape&#10;&#10;Description automatically generated"/>
                  <pic:cNvPicPr>
                    <a:picLocks noChangeAspect="1" noChangeArrowheads="1"/>
                  </pic:cNvPicPr>
                </pic:nvPicPr>
                <pic:blipFill>
                  <a:blip r:embed="rId2"/>
                  <a:stretch>
                    <a:fillRect/>
                  </a:stretch>
                </pic:blipFill>
                <pic:spPr bwMode="auto">
                  <a:xfrm>
                    <a:off x="0" y="0"/>
                    <a:ext cx="812800" cy="694690"/>
                  </a:xfrm>
                  <a:prstGeom prst="rect">
                    <a:avLst/>
                  </a:prstGeom>
                </pic:spPr>
              </pic:pic>
            </a:graphicData>
          </a:graphic>
        </wp:inline>
      </w:drawing>
    </w:r>
    <w:r>
      <w:rPr/>
      <w:drawing>
        <wp:inline distT="0" distB="0" distL="0" distR="0">
          <wp:extent cx="680720" cy="577215"/>
          <wp:effectExtent l="0" t="0" r="0" b="0"/>
          <wp:docPr id="3"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10;&#10;Description automatically generated"/>
                  <pic:cNvPicPr>
                    <a:picLocks noChangeAspect="1" noChangeArrowheads="1"/>
                  </pic:cNvPicPr>
                </pic:nvPicPr>
                <pic:blipFill>
                  <a:blip r:embed="rId3"/>
                  <a:stretch>
                    <a:fillRect/>
                  </a:stretch>
                </pic:blipFill>
                <pic:spPr bwMode="auto">
                  <a:xfrm>
                    <a:off x="0" y="0"/>
                    <a:ext cx="680720" cy="577215"/>
                  </a:xfrm>
                  <a:prstGeom prst="rect">
                    <a:avLst/>
                  </a:prstGeom>
                </pic:spPr>
              </pic:pic>
            </a:graphicData>
          </a:graphic>
        </wp:inline>
      </w:drawing>
    </w:r>
  </w:p>
  <w:p>
    <w:pPr>
      <w:pStyle w:val="Galve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7671196"/>
    </w:sdtPr>
    <w:sdtContent>
      <w:p>
        <w:pPr>
          <w:pStyle w:val="Kjene"/>
          <w:jc w:val="right"/>
          <w:rPr/>
        </w:pPr>
        <w:r>
          <w:rPr/>
          <w:fldChar w:fldCharType="begin"/>
        </w:r>
        <w:r>
          <w:rPr/>
          <w:instrText> PAGE </w:instrText>
        </w:r>
        <w:r>
          <w:rPr/>
          <w:fldChar w:fldCharType="separate"/>
        </w:r>
        <w:r>
          <w:rPr/>
          <w:t>8</w:t>
        </w:r>
        <w:r>
          <w:rPr/>
          <w:fldChar w:fldCharType="end"/>
        </w:r>
      </w:p>
      <w:p>
        <w:pPr>
          <w:pStyle w:val="Kjene"/>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70"/>
        </w:tabs>
        <w:ind w:left="570" w:hanging="570"/>
      </w:pPr>
      <w:rPr>
        <w:sz w:val="22"/>
        <w:i w:val="false"/>
        <w:b/>
        <w:rFonts w:cs="Times New Roman"/>
      </w:rPr>
    </w:lvl>
    <w:lvl w:ilvl="1">
      <w:start w:val="1"/>
      <w:numFmt w:val="decimal"/>
      <w:lvlText w:val="%1.%2."/>
      <w:lvlJc w:val="left"/>
      <w:pPr>
        <w:tabs>
          <w:tab w:val="num" w:pos="990"/>
        </w:tabs>
        <w:ind w:left="990" w:hanging="570"/>
      </w:pPr>
      <w:rPr>
        <w:sz w:val="22"/>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405" w:hanging="405"/>
      </w:pPr>
      <w:rPr>
        <w:sz w:val="22"/>
        <w:b/>
        <w:color w:val="auto"/>
      </w:rPr>
    </w:lvl>
    <w:lvl w:ilvl="1">
      <w:start w:val="1"/>
      <w:numFmt w:val="decimal"/>
      <w:lvlText w:val="%1.%2."/>
      <w:lvlJc w:val="left"/>
      <w:pPr>
        <w:ind w:left="405" w:hanging="405"/>
      </w:pPr>
      <w:rPr>
        <w:sz w:val="22"/>
        <w:i w:val="false"/>
        <w:b/>
        <w:rFonts w:ascii="Times New Roman" w:hAnsi="Times New Roman"/>
        <w:color w:val="auto"/>
      </w:rPr>
    </w:lvl>
    <w:lvl w:ilvl="2">
      <w:start w:val="1"/>
      <w:numFmt w:val="decimal"/>
      <w:lvlText w:val="%1.%2.%3."/>
      <w:lvlJc w:val="left"/>
      <w:pPr>
        <w:ind w:left="720" w:hanging="720"/>
      </w:pPr>
      <w:rPr>
        <w:sz w:val="22"/>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szCs w:val="22"/>
        <w:lang w:val="lv-LV"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semiHidden="1" w:unhideWhenUsed="1"/>
    <w:lsdException w:name="List 4" w:semiHidden="1" w:unhideWhenUsed="1"/>
    <w:lsdException w:name="List 5" w:uiPriority="0"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444b"/>
    <w:pPr>
      <w:widowControl w:val="false"/>
      <w:bidi w:val="0"/>
      <w:jc w:val="left"/>
    </w:pPr>
    <w:rPr>
      <w:rFonts w:ascii="Times New Roman" w:hAnsi="Times New Roman" w:eastAsia="" w:cs="Times New Roman" w:eastAsiaTheme="minorEastAsia"/>
      <w:color w:val="auto"/>
      <w:kern w:val="0"/>
      <w:sz w:val="24"/>
      <w:szCs w:val="24"/>
      <w:lang w:val="lv-LV" w:eastAsia="lv-LV" w:bidi="ar-SA"/>
    </w:rPr>
  </w:style>
  <w:style w:type="paragraph" w:styleId="Virsraksts1">
    <w:name w:val="Heading 1"/>
    <w:basedOn w:val="Normal"/>
    <w:next w:val="Normal"/>
    <w:link w:val="Heading1Char"/>
    <w:qFormat/>
    <w:rsid w:val="005d444b"/>
    <w:pPr>
      <w:keepNext w:val="true"/>
      <w:widowControl/>
      <w:spacing w:lineRule="auto" w:line="276" w:before="240" w:after="60"/>
      <w:outlineLvl w:val="0"/>
    </w:pPr>
    <w:rPr>
      <w:rFonts w:ascii="Calibri Light" w:hAnsi="Calibri Light" w:eastAsia="Times New Roman"/>
      <w:b/>
      <w:bCs/>
      <w:kern w:val="2"/>
      <w:sz w:val="32"/>
      <w:szCs w:val="32"/>
      <w:lang w:eastAsia="en-US"/>
    </w:rPr>
  </w:style>
  <w:style w:type="paragraph" w:styleId="Virsraksts2">
    <w:name w:val="Heading 2"/>
    <w:basedOn w:val="Normal"/>
    <w:next w:val="Normal"/>
    <w:link w:val="Heading2Char"/>
    <w:unhideWhenUsed/>
    <w:qFormat/>
    <w:rsid w:val="005d444b"/>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Virsraksts3">
    <w:name w:val="Heading 3"/>
    <w:basedOn w:val="Normal"/>
    <w:next w:val="Normal"/>
    <w:link w:val="Heading3Char"/>
    <w:unhideWhenUsed/>
    <w:qFormat/>
    <w:rsid w:val="005d444b"/>
    <w:pPr>
      <w:keepNext w:val="true"/>
      <w:widowControl/>
      <w:spacing w:lineRule="auto" w:line="276" w:before="240" w:after="60"/>
      <w:outlineLvl w:val="2"/>
    </w:pPr>
    <w:rPr>
      <w:rFonts w:ascii="Calibri Light" w:hAnsi="Calibri Light" w:eastAsia="Times New Roman"/>
      <w:b/>
      <w:bCs/>
      <w:sz w:val="26"/>
      <w:szCs w:val="26"/>
      <w:lang w:val="x-none" w:eastAsia="en-US"/>
    </w:rPr>
  </w:style>
  <w:style w:type="paragraph" w:styleId="Virsraksts4">
    <w:name w:val="Heading 4"/>
    <w:basedOn w:val="Normal"/>
    <w:next w:val="Normal"/>
    <w:link w:val="Heading4Char"/>
    <w:uiPriority w:val="9"/>
    <w:unhideWhenUsed/>
    <w:qFormat/>
    <w:rsid w:val="005d444b"/>
    <w:pPr>
      <w:keepNext w:val="true"/>
      <w:widowControl/>
      <w:spacing w:lineRule="auto" w:line="276" w:before="240" w:after="60"/>
      <w:outlineLvl w:val="3"/>
    </w:pPr>
    <w:rPr>
      <w:rFonts w:ascii="Calibri" w:hAnsi="Calibri" w:eastAsia="Times New Roman"/>
      <w:b/>
      <w:bCs/>
      <w:sz w:val="28"/>
      <w:szCs w:val="28"/>
      <w:lang w:eastAsia="en-US"/>
    </w:rPr>
  </w:style>
  <w:style w:type="paragraph" w:styleId="Virsraksts5">
    <w:name w:val="Heading 5"/>
    <w:basedOn w:val="Normal"/>
    <w:next w:val="Normal"/>
    <w:link w:val="Heading5Char"/>
    <w:qFormat/>
    <w:rsid w:val="005d444b"/>
    <w:pPr>
      <w:widowControl/>
      <w:tabs>
        <w:tab w:val="clear" w:pos="720"/>
        <w:tab w:val="left" w:pos="1008" w:leader="none"/>
      </w:tabs>
      <w:suppressAutoHyphens w:val="true"/>
      <w:ind w:left="1008" w:hanging="1008"/>
      <w:outlineLvl w:val="4"/>
    </w:pPr>
    <w:rPr>
      <w:rFonts w:eastAsia="Times New Roman"/>
      <w:b/>
      <w:bCs/>
      <w:i/>
      <w:iCs/>
      <w:sz w:val="26"/>
      <w:szCs w:val="26"/>
      <w:lang w:val="en-GB" w:eastAsia="zh-CN"/>
    </w:rPr>
  </w:style>
  <w:style w:type="paragraph" w:styleId="Virsraksts6">
    <w:name w:val="Heading 6"/>
    <w:basedOn w:val="Normal"/>
    <w:next w:val="Normal"/>
    <w:link w:val="Heading6Char"/>
    <w:qFormat/>
    <w:rsid w:val="005d444b"/>
    <w:pPr>
      <w:widowControl/>
      <w:tabs>
        <w:tab w:val="clear" w:pos="720"/>
        <w:tab w:val="left" w:pos="1440" w:leader="none"/>
      </w:tabs>
      <w:suppressAutoHyphens w:val="true"/>
      <w:ind w:left="1152" w:hanging="1152"/>
      <w:outlineLvl w:val="5"/>
    </w:pPr>
    <w:rPr>
      <w:rFonts w:eastAsia="Times New Roman"/>
      <w:b/>
      <w:bCs/>
      <w:sz w:val="22"/>
      <w:szCs w:val="22"/>
      <w:lang w:val="en-GB" w:eastAsia="zh-CN"/>
    </w:rPr>
  </w:style>
  <w:style w:type="paragraph" w:styleId="Virsraksts7">
    <w:name w:val="Heading 7"/>
    <w:basedOn w:val="Normal"/>
    <w:next w:val="Normal"/>
    <w:link w:val="Heading7Char"/>
    <w:qFormat/>
    <w:rsid w:val="005d444b"/>
    <w:pPr>
      <w:widowControl/>
      <w:tabs>
        <w:tab w:val="clear" w:pos="720"/>
        <w:tab w:val="left" w:pos="1440" w:leader="none"/>
      </w:tabs>
      <w:suppressAutoHyphens w:val="true"/>
      <w:ind w:left="1296" w:hanging="1296"/>
      <w:outlineLvl w:val="6"/>
    </w:pPr>
    <w:rPr>
      <w:rFonts w:eastAsia="Times New Roman"/>
      <w:b/>
      <w:lang w:val="en-GB" w:eastAsia="zh-CN"/>
    </w:rPr>
  </w:style>
  <w:style w:type="paragraph" w:styleId="Virsraksts8">
    <w:name w:val="Heading 8"/>
    <w:basedOn w:val="Normal"/>
    <w:next w:val="Normal"/>
    <w:link w:val="Heading8Char"/>
    <w:qFormat/>
    <w:rsid w:val="005d444b"/>
    <w:pPr>
      <w:widowControl/>
      <w:tabs>
        <w:tab w:val="clear" w:pos="720"/>
        <w:tab w:val="left" w:pos="1800" w:leader="none"/>
      </w:tabs>
      <w:suppressAutoHyphens w:val="true"/>
      <w:ind w:left="1440" w:hanging="1440"/>
      <w:outlineLvl w:val="7"/>
    </w:pPr>
    <w:rPr>
      <w:rFonts w:eastAsia="Times New Roman"/>
      <w:b/>
      <w:i/>
      <w:iCs/>
      <w:lang w:val="en-GB" w:eastAsia="zh-CN"/>
    </w:rPr>
  </w:style>
  <w:style w:type="paragraph" w:styleId="Virsraksts9">
    <w:name w:val="Heading 9"/>
    <w:basedOn w:val="Normal"/>
    <w:next w:val="Normal"/>
    <w:link w:val="Heading9Char"/>
    <w:unhideWhenUsed/>
    <w:qFormat/>
    <w:rsid w:val="005d444b"/>
    <w:pPr>
      <w:widowControl/>
      <w:spacing w:lineRule="auto" w:line="276" w:before="240" w:after="60"/>
      <w:outlineLvl w:val="8"/>
    </w:pPr>
    <w:rPr>
      <w:rFonts w:ascii="Calibri Light" w:hAnsi="Calibri Light" w:eastAsia="Times New Roman"/>
      <w:sz w:val="22"/>
      <w:szCs w:val="22"/>
      <w:lang w:eastAsia="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d444b"/>
    <w:rPr>
      <w:rFonts w:ascii="Calibri Light" w:hAnsi="Calibri Light" w:eastAsia="Times New Roman" w:cs="Times New Roman"/>
      <w:b/>
      <w:bCs/>
      <w:kern w:val="2"/>
      <w:sz w:val="32"/>
      <w:szCs w:val="32"/>
    </w:rPr>
  </w:style>
  <w:style w:type="character" w:styleId="Heading2Char" w:customStyle="1">
    <w:name w:val="Heading 2 Char"/>
    <w:basedOn w:val="DefaultParagraphFont"/>
    <w:link w:val="Heading2"/>
    <w:qFormat/>
    <w:rsid w:val="005d444b"/>
    <w:rPr>
      <w:rFonts w:ascii="Calibri Light" w:hAnsi="Calibri Light" w:eastAsia="" w:cs="" w:asciiTheme="majorHAnsi" w:cstheme="majorBidi" w:eastAsiaTheme="majorEastAsia" w:hAnsiTheme="majorHAnsi"/>
      <w:b/>
      <w:bCs/>
      <w:color w:val="5B9BD5" w:themeColor="accent1"/>
      <w:sz w:val="26"/>
      <w:szCs w:val="26"/>
      <w:lang w:eastAsia="lv-LV"/>
    </w:rPr>
  </w:style>
  <w:style w:type="character" w:styleId="Heading3Char" w:customStyle="1">
    <w:name w:val="Heading 3 Char"/>
    <w:basedOn w:val="DefaultParagraphFont"/>
    <w:link w:val="Heading3"/>
    <w:qFormat/>
    <w:rsid w:val="005d444b"/>
    <w:rPr>
      <w:rFonts w:ascii="Calibri Light" w:hAnsi="Calibri Light" w:eastAsia="Times New Roman" w:cs="Times New Roman"/>
      <w:b/>
      <w:bCs/>
      <w:sz w:val="26"/>
      <w:szCs w:val="26"/>
      <w:lang w:val="x-none"/>
    </w:rPr>
  </w:style>
  <w:style w:type="character" w:styleId="Heading4Char" w:customStyle="1">
    <w:name w:val="Heading 4 Char"/>
    <w:basedOn w:val="DefaultParagraphFont"/>
    <w:link w:val="Heading4"/>
    <w:uiPriority w:val="9"/>
    <w:qFormat/>
    <w:rsid w:val="005d444b"/>
    <w:rPr>
      <w:rFonts w:ascii="Calibri" w:hAnsi="Calibri" w:eastAsia="Times New Roman" w:cs="Times New Roman"/>
      <w:b/>
      <w:bCs/>
      <w:sz w:val="28"/>
      <w:szCs w:val="28"/>
    </w:rPr>
  </w:style>
  <w:style w:type="character" w:styleId="Heading5Char" w:customStyle="1">
    <w:name w:val="Heading 5 Char"/>
    <w:basedOn w:val="DefaultParagraphFont"/>
    <w:link w:val="Heading5"/>
    <w:qFormat/>
    <w:rsid w:val="005d444b"/>
    <w:rPr>
      <w:rFonts w:ascii="Times New Roman" w:hAnsi="Times New Roman" w:eastAsia="Times New Roman" w:cs="Times New Roman"/>
      <w:b/>
      <w:bCs/>
      <w:i/>
      <w:iCs/>
      <w:sz w:val="26"/>
      <w:szCs w:val="26"/>
      <w:lang w:val="en-GB" w:eastAsia="zh-CN"/>
    </w:rPr>
  </w:style>
  <w:style w:type="character" w:styleId="Heading6Char" w:customStyle="1">
    <w:name w:val="Heading 6 Char"/>
    <w:basedOn w:val="DefaultParagraphFont"/>
    <w:link w:val="Heading6"/>
    <w:qFormat/>
    <w:rsid w:val="005d444b"/>
    <w:rPr>
      <w:rFonts w:ascii="Times New Roman" w:hAnsi="Times New Roman" w:eastAsia="Times New Roman" w:cs="Times New Roman"/>
      <w:b/>
      <w:bCs/>
      <w:lang w:val="en-GB" w:eastAsia="zh-CN"/>
    </w:rPr>
  </w:style>
  <w:style w:type="character" w:styleId="Heading7Char" w:customStyle="1">
    <w:name w:val="Heading 7 Char"/>
    <w:basedOn w:val="DefaultParagraphFont"/>
    <w:link w:val="Heading7"/>
    <w:qFormat/>
    <w:rsid w:val="005d444b"/>
    <w:rPr>
      <w:rFonts w:ascii="Times New Roman" w:hAnsi="Times New Roman" w:eastAsia="Times New Roman" w:cs="Times New Roman"/>
      <w:b/>
      <w:sz w:val="24"/>
      <w:szCs w:val="24"/>
      <w:lang w:val="en-GB" w:eastAsia="zh-CN"/>
    </w:rPr>
  </w:style>
  <w:style w:type="character" w:styleId="Heading8Char" w:customStyle="1">
    <w:name w:val="Heading 8 Char"/>
    <w:basedOn w:val="DefaultParagraphFont"/>
    <w:link w:val="Heading8"/>
    <w:qFormat/>
    <w:rsid w:val="005d444b"/>
    <w:rPr>
      <w:rFonts w:ascii="Times New Roman" w:hAnsi="Times New Roman" w:eastAsia="Times New Roman" w:cs="Times New Roman"/>
      <w:b/>
      <w:i/>
      <w:iCs/>
      <w:sz w:val="24"/>
      <w:szCs w:val="24"/>
      <w:lang w:val="en-GB" w:eastAsia="zh-CN"/>
    </w:rPr>
  </w:style>
  <w:style w:type="character" w:styleId="Heading9Char" w:customStyle="1">
    <w:name w:val="Heading 9 Char"/>
    <w:basedOn w:val="DefaultParagraphFont"/>
    <w:link w:val="Heading9"/>
    <w:qFormat/>
    <w:rsid w:val="005d444b"/>
    <w:rPr>
      <w:rFonts w:ascii="Calibri Light" w:hAnsi="Calibri Light" w:eastAsia="Times New Roman" w:cs="Times New Roman"/>
    </w:rPr>
  </w:style>
  <w:style w:type="character" w:styleId="FontStyle39" w:customStyle="1">
    <w:name w:val="Font Style39"/>
    <w:basedOn w:val="DefaultParagraphFont"/>
    <w:uiPriority w:val="99"/>
    <w:qFormat/>
    <w:rsid w:val="005d444b"/>
    <w:rPr>
      <w:rFonts w:ascii="Times New Roman" w:hAnsi="Times New Roman" w:cs="Times New Roman"/>
      <w:b/>
      <w:bCs/>
      <w:w w:val="150"/>
      <w:sz w:val="92"/>
      <w:szCs w:val="92"/>
    </w:rPr>
  </w:style>
  <w:style w:type="character" w:styleId="FontStyle40" w:customStyle="1">
    <w:name w:val="Font Style40"/>
    <w:basedOn w:val="DefaultParagraphFont"/>
    <w:uiPriority w:val="99"/>
    <w:qFormat/>
    <w:rsid w:val="005d444b"/>
    <w:rPr>
      <w:rFonts w:ascii="Franklin Gothic Medium" w:hAnsi="Franklin Gothic Medium" w:cs="Franklin Gothic Medium"/>
      <w:sz w:val="86"/>
      <w:szCs w:val="86"/>
    </w:rPr>
  </w:style>
  <w:style w:type="character" w:styleId="FontStyle41" w:customStyle="1">
    <w:name w:val="Font Style41"/>
    <w:basedOn w:val="DefaultParagraphFont"/>
    <w:uiPriority w:val="99"/>
    <w:qFormat/>
    <w:rsid w:val="005d444b"/>
    <w:rPr>
      <w:rFonts w:ascii="Tahoma" w:hAnsi="Tahoma" w:cs="Tahoma"/>
      <w:b/>
      <w:bCs/>
      <w:sz w:val="46"/>
      <w:szCs w:val="46"/>
    </w:rPr>
  </w:style>
  <w:style w:type="character" w:styleId="FontStyle42" w:customStyle="1">
    <w:name w:val="Font Style42"/>
    <w:basedOn w:val="DefaultParagraphFont"/>
    <w:uiPriority w:val="99"/>
    <w:qFormat/>
    <w:rsid w:val="005d444b"/>
    <w:rPr>
      <w:rFonts w:ascii="Times New Roman" w:hAnsi="Times New Roman" w:cs="Times New Roman"/>
      <w:sz w:val="10"/>
      <w:szCs w:val="10"/>
    </w:rPr>
  </w:style>
  <w:style w:type="character" w:styleId="FontStyle43" w:customStyle="1">
    <w:name w:val="Font Style43"/>
    <w:basedOn w:val="DefaultParagraphFont"/>
    <w:uiPriority w:val="99"/>
    <w:qFormat/>
    <w:rsid w:val="005d444b"/>
    <w:rPr>
      <w:rFonts w:ascii="Times New Roman" w:hAnsi="Times New Roman" w:cs="Times New Roman"/>
      <w:sz w:val="30"/>
      <w:szCs w:val="30"/>
    </w:rPr>
  </w:style>
  <w:style w:type="character" w:styleId="FontStyle44" w:customStyle="1">
    <w:name w:val="Font Style44"/>
    <w:basedOn w:val="DefaultParagraphFont"/>
    <w:uiPriority w:val="99"/>
    <w:qFormat/>
    <w:rsid w:val="005d444b"/>
    <w:rPr>
      <w:rFonts w:ascii="Times New Roman" w:hAnsi="Times New Roman" w:cs="Times New Roman"/>
      <w:b/>
      <w:bCs/>
      <w:sz w:val="22"/>
      <w:szCs w:val="22"/>
    </w:rPr>
  </w:style>
  <w:style w:type="character" w:styleId="FontStyle45" w:customStyle="1">
    <w:name w:val="Font Style45"/>
    <w:basedOn w:val="DefaultParagraphFont"/>
    <w:uiPriority w:val="99"/>
    <w:qFormat/>
    <w:rsid w:val="005d444b"/>
    <w:rPr>
      <w:rFonts w:ascii="Times New Roman" w:hAnsi="Times New Roman" w:cs="Times New Roman"/>
      <w:smallCaps/>
      <w:sz w:val="22"/>
      <w:szCs w:val="22"/>
    </w:rPr>
  </w:style>
  <w:style w:type="character" w:styleId="FontStyle46" w:customStyle="1">
    <w:name w:val="Font Style46"/>
    <w:basedOn w:val="DefaultParagraphFont"/>
    <w:uiPriority w:val="99"/>
    <w:qFormat/>
    <w:rsid w:val="005d444b"/>
    <w:rPr>
      <w:rFonts w:ascii="Times New Roman" w:hAnsi="Times New Roman" w:cs="Times New Roman"/>
      <w:b/>
      <w:bCs/>
      <w:sz w:val="26"/>
      <w:szCs w:val="26"/>
    </w:rPr>
  </w:style>
  <w:style w:type="character" w:styleId="FontStyle47" w:customStyle="1">
    <w:name w:val="Font Style47"/>
    <w:basedOn w:val="DefaultParagraphFont"/>
    <w:uiPriority w:val="99"/>
    <w:qFormat/>
    <w:rsid w:val="005d444b"/>
    <w:rPr>
      <w:rFonts w:ascii="Times New Roman" w:hAnsi="Times New Roman" w:cs="Times New Roman"/>
      <w:i/>
      <w:iCs/>
      <w:sz w:val="22"/>
      <w:szCs w:val="22"/>
    </w:rPr>
  </w:style>
  <w:style w:type="character" w:styleId="FontStyle48" w:customStyle="1">
    <w:name w:val="Font Style48"/>
    <w:basedOn w:val="DefaultParagraphFont"/>
    <w:uiPriority w:val="99"/>
    <w:qFormat/>
    <w:rsid w:val="005d444b"/>
    <w:rPr>
      <w:rFonts w:ascii="Times New Roman" w:hAnsi="Times New Roman" w:cs="Times New Roman"/>
      <w:b/>
      <w:bCs/>
      <w:i/>
      <w:iCs/>
      <w:sz w:val="20"/>
      <w:szCs w:val="20"/>
    </w:rPr>
  </w:style>
  <w:style w:type="character" w:styleId="FontStyle49" w:customStyle="1">
    <w:name w:val="Font Style49"/>
    <w:basedOn w:val="DefaultParagraphFont"/>
    <w:uiPriority w:val="99"/>
    <w:qFormat/>
    <w:rsid w:val="005d444b"/>
    <w:rPr>
      <w:rFonts w:ascii="Times New Roman" w:hAnsi="Times New Roman" w:cs="Times New Roman"/>
      <w:b/>
      <w:bCs/>
      <w:sz w:val="22"/>
      <w:szCs w:val="22"/>
    </w:rPr>
  </w:style>
  <w:style w:type="character" w:styleId="FontStyle50" w:customStyle="1">
    <w:name w:val="Font Style50"/>
    <w:basedOn w:val="DefaultParagraphFont"/>
    <w:uiPriority w:val="99"/>
    <w:qFormat/>
    <w:rsid w:val="005d444b"/>
    <w:rPr>
      <w:rFonts w:ascii="Times New Roman" w:hAnsi="Times New Roman" w:cs="Times New Roman"/>
      <w:sz w:val="22"/>
      <w:szCs w:val="22"/>
    </w:rPr>
  </w:style>
  <w:style w:type="character" w:styleId="BalloonTextChar" w:customStyle="1">
    <w:name w:val="Balloon Text Char"/>
    <w:basedOn w:val="DefaultParagraphFont"/>
    <w:link w:val="BalloonText"/>
    <w:semiHidden/>
    <w:qFormat/>
    <w:rsid w:val="005d444b"/>
    <w:rPr>
      <w:rFonts w:ascii="Tahoma" w:hAnsi="Tahoma" w:eastAsia="" w:cs="Tahoma" w:eastAsiaTheme="minorEastAsia"/>
      <w:sz w:val="16"/>
      <w:szCs w:val="16"/>
      <w:lang w:eastAsia="lv-LV"/>
    </w:rPr>
  </w:style>
  <w:style w:type="character" w:styleId="111TabulaiiiiiiChar" w:customStyle="1">
    <w:name w:val="1.1.1. Tabulaiiiiii Char"/>
    <w:link w:val="111Tabulaiiiiii"/>
    <w:qFormat/>
    <w:rsid w:val="005d444b"/>
    <w:rPr>
      <w:rFonts w:ascii="Times New Roman" w:hAnsi="Times New Roman" w:eastAsia="Times New Roman" w:cs="Times New Roman"/>
      <w:color w:val="000000"/>
      <w:sz w:val="24"/>
      <w:szCs w:val="20"/>
      <w:lang w:eastAsia="lv-LV"/>
    </w:rPr>
  </w:style>
  <w:style w:type="character" w:styleId="Internetasaite">
    <w:name w:val="Interneta saite"/>
    <w:basedOn w:val="DefaultParagraphFont"/>
    <w:uiPriority w:val="99"/>
    <w:unhideWhenUsed/>
    <w:rsid w:val="005d444b"/>
    <w:rPr>
      <w:color w:val="0563C1" w:themeColor="hyperlink"/>
      <w:u w:val="single"/>
    </w:rPr>
  </w:style>
  <w:style w:type="character" w:styleId="HeaderChar" w:customStyle="1">
    <w:name w:val="Header Char"/>
    <w:basedOn w:val="DefaultParagraphFont"/>
    <w:link w:val="Header"/>
    <w:qFormat/>
    <w:rsid w:val="005d444b"/>
    <w:rPr>
      <w:rFonts w:ascii="Times New Roman" w:hAnsi="Times New Roman" w:eastAsia="" w:cs="Times New Roman" w:eastAsiaTheme="minorEastAsia"/>
      <w:sz w:val="24"/>
      <w:szCs w:val="24"/>
      <w:lang w:eastAsia="lv-LV"/>
    </w:rPr>
  </w:style>
  <w:style w:type="character" w:styleId="FooterChar" w:customStyle="1">
    <w:name w:val="Footer Char"/>
    <w:basedOn w:val="DefaultParagraphFont"/>
    <w:link w:val="Footer"/>
    <w:uiPriority w:val="99"/>
    <w:qFormat/>
    <w:rsid w:val="005d444b"/>
    <w:rPr>
      <w:rFonts w:ascii="Times New Roman" w:hAnsi="Times New Roman" w:eastAsia="" w:cs="Times New Roman" w:eastAsiaTheme="minorEastAsia"/>
      <w:sz w:val="24"/>
      <w:szCs w:val="24"/>
      <w:lang w:eastAsia="lv-LV"/>
    </w:rPr>
  </w:style>
  <w:style w:type="character" w:styleId="UnresolvedMention" w:customStyle="1">
    <w:name w:val="Unresolved Mention"/>
    <w:basedOn w:val="DefaultParagraphFont"/>
    <w:uiPriority w:val="99"/>
    <w:semiHidden/>
    <w:unhideWhenUsed/>
    <w:qFormat/>
    <w:rsid w:val="005d444b"/>
    <w:rPr>
      <w:color w:val="605E5C"/>
      <w:shd w:fill="E1DFDD" w:val="clear"/>
    </w:rPr>
  </w:style>
  <w:style w:type="character" w:styleId="Strong">
    <w:name w:val="Strong"/>
    <w:qFormat/>
    <w:rsid w:val="005d444b"/>
    <w:rPr>
      <w:b/>
      <w:bCs/>
    </w:rPr>
  </w:style>
  <w:style w:type="character" w:styleId="FootnoteTextChar" w:customStyle="1">
    <w:name w:val="Footnote Text Char"/>
    <w:basedOn w:val="DefaultParagraphFont"/>
    <w:link w:val="FootnoteText"/>
    <w:uiPriority w:val="99"/>
    <w:qFormat/>
    <w:rsid w:val="005d444b"/>
    <w:rPr>
      <w:rFonts w:ascii="Times New Roman" w:hAnsi="Times New Roman" w:eastAsia="" w:cs="Times New Roman" w:eastAsiaTheme="minorEastAsia"/>
      <w:sz w:val="20"/>
      <w:szCs w:val="20"/>
      <w:lang w:eastAsia="lv-LV"/>
    </w:rPr>
  </w:style>
  <w:style w:type="character" w:styleId="Vresenkurs">
    <w:name w:val="Vēres enkurs"/>
    <w:rPr>
      <w:vertAlign w:val="superscript"/>
    </w:rPr>
  </w:style>
  <w:style w:type="character" w:styleId="FootnoteCharacters">
    <w:name w:val="Footnote Characters"/>
    <w:basedOn w:val="DefaultParagraphFont"/>
    <w:uiPriority w:val="99"/>
    <w:unhideWhenUsed/>
    <w:qFormat/>
    <w:rsid w:val="005d444b"/>
    <w:rPr>
      <w:vertAlign w:val="superscript"/>
    </w:rPr>
  </w:style>
  <w:style w:type="character" w:styleId="ApakpunktsChar" w:customStyle="1">
    <w:name w:val="Apakšpunkts Char"/>
    <w:link w:val="Apakpunkts"/>
    <w:qFormat/>
    <w:rsid w:val="005d444b"/>
    <w:rPr>
      <w:rFonts w:ascii="Arial" w:hAnsi="Arial" w:eastAsia="Times New Roman" w:cs="Times New Roman"/>
      <w:b/>
      <w:sz w:val="20"/>
      <w:szCs w:val="24"/>
      <w:lang w:val="x-none" w:eastAsia="x-none"/>
    </w:rPr>
  </w:style>
  <w:style w:type="character" w:styleId="ListParagraphChar" w:customStyle="1">
    <w:name w:val="List Paragraph Char"/>
    <w:link w:val="ListParagraph"/>
    <w:uiPriority w:val="34"/>
    <w:qFormat/>
    <w:locked/>
    <w:rsid w:val="005d444b"/>
    <w:rPr>
      <w:rFonts w:ascii="Times New Roman" w:hAnsi="Times New Roman" w:eastAsia="" w:cs="Times New Roman" w:eastAsiaTheme="minorEastAsia"/>
      <w:sz w:val="24"/>
      <w:szCs w:val="24"/>
      <w:lang w:eastAsia="lv-LV"/>
    </w:rPr>
  </w:style>
  <w:style w:type="character" w:styleId="BodyTextChar" w:customStyle="1">
    <w:name w:val="Body Text Char"/>
    <w:basedOn w:val="DefaultParagraphFont"/>
    <w:link w:val="BodyText"/>
    <w:qFormat/>
    <w:rsid w:val="005d444b"/>
    <w:rPr>
      <w:rFonts w:ascii="Times New Roman" w:hAnsi="Times New Roman" w:eastAsia="Times New Roman" w:cs="Times New Roman"/>
      <w:sz w:val="24"/>
      <w:szCs w:val="24"/>
      <w:lang w:val="x-none" w:eastAsia="x-none"/>
    </w:rPr>
  </w:style>
  <w:style w:type="character" w:styleId="ColorfulListAccent1Char" w:customStyle="1">
    <w:name w:val="Colorful List - Accent 1 Char"/>
    <w:link w:val="ColorfulList-Accent12"/>
    <w:uiPriority w:val="99"/>
    <w:qFormat/>
    <w:locked/>
    <w:rsid w:val="005d444b"/>
    <w:rPr>
      <w:rFonts w:ascii="Times New Roman" w:hAnsi="Times New Roman" w:eastAsia="Times New Roman" w:cs="Times New Roman"/>
      <w:sz w:val="24"/>
      <w:szCs w:val="24"/>
      <w:lang w:val="x-none" w:eastAsia="x-none"/>
    </w:rPr>
  </w:style>
  <w:style w:type="character" w:styleId="Pagenumber">
    <w:name w:val="page number"/>
    <w:qFormat/>
    <w:rsid w:val="005d444b"/>
    <w:rPr/>
  </w:style>
  <w:style w:type="character" w:styleId="Annotationreference">
    <w:name w:val="annotation reference"/>
    <w:unhideWhenUsed/>
    <w:qFormat/>
    <w:rsid w:val="005d444b"/>
    <w:rPr>
      <w:sz w:val="16"/>
      <w:szCs w:val="16"/>
    </w:rPr>
  </w:style>
  <w:style w:type="character" w:styleId="CommentTextChar" w:customStyle="1">
    <w:name w:val="Comment Text Char"/>
    <w:basedOn w:val="DefaultParagraphFont"/>
    <w:link w:val="CommentText"/>
    <w:uiPriority w:val="99"/>
    <w:qFormat/>
    <w:rsid w:val="005d444b"/>
    <w:rPr>
      <w:rFonts w:ascii="Calibri" w:hAnsi="Calibri" w:eastAsia="Calibri" w:cs="Times New Roman"/>
      <w:sz w:val="20"/>
      <w:szCs w:val="20"/>
      <w:lang w:val="x-none" w:eastAsia="x-none"/>
    </w:rPr>
  </w:style>
  <w:style w:type="character" w:styleId="CommentSubjectChar" w:customStyle="1">
    <w:name w:val="Comment Subject Char"/>
    <w:basedOn w:val="CommentTextChar"/>
    <w:link w:val="CommentSubject"/>
    <w:semiHidden/>
    <w:qFormat/>
    <w:rsid w:val="005d444b"/>
    <w:rPr>
      <w:rFonts w:ascii="Calibri" w:hAnsi="Calibri" w:eastAsia="Calibri" w:cs="Times New Roman"/>
      <w:b/>
      <w:bCs/>
      <w:sz w:val="20"/>
      <w:szCs w:val="20"/>
      <w:lang w:val="x-none" w:eastAsia="x-none"/>
    </w:rPr>
  </w:style>
  <w:style w:type="character" w:styleId="St" w:customStyle="1">
    <w:name w:val="st"/>
    <w:basedOn w:val="DefaultParagraphFont"/>
    <w:qFormat/>
    <w:rsid w:val="005d444b"/>
    <w:rPr/>
  </w:style>
  <w:style w:type="character" w:styleId="BodyText2Char" w:customStyle="1">
    <w:name w:val="Body Text 2 Char"/>
    <w:basedOn w:val="DefaultParagraphFont"/>
    <w:link w:val="BodyText2"/>
    <w:qFormat/>
    <w:rsid w:val="005d444b"/>
    <w:rPr>
      <w:rFonts w:ascii="Calibri" w:hAnsi="Calibri" w:eastAsia="Calibri" w:cs="Times New Roman"/>
      <w:lang w:val="x-none"/>
    </w:rPr>
  </w:style>
  <w:style w:type="character" w:styleId="A3Char" w:customStyle="1">
    <w:name w:val="A3 Char"/>
    <w:link w:val="A3"/>
    <w:qFormat/>
    <w:rsid w:val="005d444b"/>
    <w:rPr>
      <w:rFonts w:ascii="Times New Roman" w:hAnsi="Times New Roman" w:eastAsia="Times New Roman" w:cs="Times New Roman"/>
      <w:bCs/>
      <w:iCs/>
      <w:kern w:val="2"/>
      <w:sz w:val="24"/>
      <w:szCs w:val="28"/>
      <w:lang w:val="x-none" w:eastAsia="x-none"/>
    </w:rPr>
  </w:style>
  <w:style w:type="character" w:styleId="EndnoteTextChar" w:customStyle="1">
    <w:name w:val="Endnote Text Char"/>
    <w:basedOn w:val="DefaultParagraphFont"/>
    <w:link w:val="EndnoteText"/>
    <w:semiHidden/>
    <w:qFormat/>
    <w:rsid w:val="005d444b"/>
    <w:rPr>
      <w:rFonts w:ascii="Calibri" w:hAnsi="Calibri" w:eastAsia="Calibri" w:cs="Times New Roman"/>
      <w:sz w:val="20"/>
      <w:szCs w:val="20"/>
      <w:lang w:val="x-none"/>
    </w:rPr>
  </w:style>
  <w:style w:type="character" w:styleId="Beiguvresenkurs">
    <w:name w:val="Beigu vēres enkurs"/>
    <w:rPr>
      <w:vertAlign w:val="superscript"/>
    </w:rPr>
  </w:style>
  <w:style w:type="character" w:styleId="EndnoteCharacters">
    <w:name w:val="Endnote Characters"/>
    <w:semiHidden/>
    <w:unhideWhenUsed/>
    <w:qFormat/>
    <w:rsid w:val="005d444b"/>
    <w:rPr>
      <w:vertAlign w:val="superscript"/>
    </w:rPr>
  </w:style>
  <w:style w:type="character" w:styleId="FollowedHyperlink">
    <w:name w:val="FollowedHyperlink"/>
    <w:uiPriority w:val="99"/>
    <w:semiHidden/>
    <w:unhideWhenUsed/>
    <w:qFormat/>
    <w:rsid w:val="005d444b"/>
    <w:rPr>
      <w:color w:val="800080"/>
      <w:u w:val="single"/>
    </w:rPr>
  </w:style>
  <w:style w:type="character" w:styleId="PlainTextChar" w:customStyle="1">
    <w:name w:val="Plain Text Char"/>
    <w:basedOn w:val="DefaultParagraphFont"/>
    <w:link w:val="PlainText"/>
    <w:qFormat/>
    <w:rsid w:val="005d444b"/>
    <w:rPr>
      <w:rFonts w:ascii="Verdana" w:hAnsi="Verdana" w:eastAsia="Times New Roman" w:cs="Times New Roman"/>
      <w:sz w:val="20"/>
      <w:szCs w:val="20"/>
      <w:lang w:val="x-none" w:eastAsia="x-none"/>
    </w:rPr>
  </w:style>
  <w:style w:type="character" w:styleId="TitleChar" w:customStyle="1">
    <w:name w:val="Title Char"/>
    <w:basedOn w:val="DefaultParagraphFont"/>
    <w:link w:val="Title"/>
    <w:qFormat/>
    <w:rsid w:val="005d444b"/>
    <w:rPr>
      <w:rFonts w:ascii="Times New Roman" w:hAnsi="Times New Roman" w:eastAsia="Times New Roman" w:cs="Times New Roman"/>
      <w:color w:val="000000"/>
      <w:sz w:val="28"/>
      <w:szCs w:val="24"/>
      <w:shd w:fill="FFFFFF" w:val="clear"/>
      <w:lang w:val="x-none"/>
    </w:rPr>
  </w:style>
  <w:style w:type="character" w:styleId="Applestylespan" w:customStyle="1">
    <w:name w:val="apple-style-span"/>
    <w:basedOn w:val="DefaultParagraphFont"/>
    <w:qFormat/>
    <w:rsid w:val="005d444b"/>
    <w:rPr/>
  </w:style>
  <w:style w:type="character" w:styleId="ParagrfsChar" w:customStyle="1">
    <w:name w:val="Paragrāfs Char"/>
    <w:link w:val="Paragrfs"/>
    <w:qFormat/>
    <w:rsid w:val="005d444b"/>
    <w:rPr>
      <w:rFonts w:ascii="Arial" w:hAnsi="Arial" w:eastAsia="Times New Roman" w:cs="Times New Roman"/>
      <w:sz w:val="20"/>
      <w:szCs w:val="24"/>
      <w:lang w:val="x-none" w:eastAsia="x-none"/>
    </w:rPr>
  </w:style>
  <w:style w:type="character" w:styleId="BodyText3Char" w:customStyle="1">
    <w:name w:val="Body Text 3 Char"/>
    <w:basedOn w:val="DefaultParagraphFont"/>
    <w:link w:val="BodyText3"/>
    <w:uiPriority w:val="99"/>
    <w:semiHidden/>
    <w:qFormat/>
    <w:rsid w:val="005d444b"/>
    <w:rPr>
      <w:rFonts w:ascii="Calibri" w:hAnsi="Calibri" w:eastAsia="Calibri" w:cs="Times New Roman"/>
      <w:sz w:val="16"/>
      <w:szCs w:val="16"/>
      <w:lang w:val="x-none"/>
    </w:rPr>
  </w:style>
  <w:style w:type="character" w:styleId="SubtitleChar" w:customStyle="1">
    <w:name w:val="Subtitle Char"/>
    <w:basedOn w:val="DefaultParagraphFont"/>
    <w:link w:val="Subtitle"/>
    <w:qFormat/>
    <w:rsid w:val="005d444b"/>
    <w:rPr>
      <w:rFonts w:ascii="Times New Roman" w:hAnsi="Times New Roman" w:eastAsia="Times New Roman" w:cs="Times New Roman"/>
      <w:sz w:val="26"/>
      <w:szCs w:val="20"/>
      <w:lang w:val="x-none" w:eastAsia="x-none"/>
    </w:rPr>
  </w:style>
  <w:style w:type="character" w:styleId="Appleconvertedspace" w:customStyle="1">
    <w:name w:val="apple-converted-space"/>
    <w:basedOn w:val="DefaultParagraphFont"/>
    <w:qFormat/>
    <w:rsid w:val="005d444b"/>
    <w:rPr/>
  </w:style>
  <w:style w:type="character" w:styleId="HeaderChar1" w:customStyle="1">
    <w:name w:val="Header Char1"/>
    <w:qFormat/>
    <w:locked/>
    <w:rsid w:val="005d444b"/>
    <w:rPr>
      <w:rFonts w:ascii="Times New Roman" w:hAnsi="Times New Roman" w:eastAsia="Times New Roman" w:cs="Times New Roman"/>
      <w:sz w:val="24"/>
      <w:szCs w:val="24"/>
      <w:lang w:val="en-GB"/>
    </w:rPr>
  </w:style>
  <w:style w:type="character" w:styleId="Unknown0" w:customStyle="1">
    <w:name w:val="Unknown 0"/>
    <w:semiHidden/>
    <w:qFormat/>
    <w:rsid w:val="005d444b"/>
    <w:rPr/>
  </w:style>
  <w:style w:type="character" w:styleId="Hyperlink1" w:customStyle="1">
    <w:name w:val="Hyperlink1"/>
    <w:qFormat/>
    <w:rsid w:val="005d444b"/>
    <w:rPr>
      <w:color w:val="0000FF"/>
      <w:sz w:val="20"/>
      <w:u w:val="single"/>
    </w:rPr>
  </w:style>
  <w:style w:type="character" w:styleId="FootnoteReference1" w:customStyle="1">
    <w:name w:val="Footnote Reference1"/>
    <w:qFormat/>
    <w:rsid w:val="005d444b"/>
    <w:rPr>
      <w:color w:val="000000"/>
      <w:sz w:val="20"/>
      <w:vertAlign w:val="superscript"/>
    </w:rPr>
  </w:style>
  <w:style w:type="character" w:styleId="Unknown1" w:customStyle="1">
    <w:name w:val="Unknown 1"/>
    <w:semiHidden/>
    <w:qFormat/>
    <w:rsid w:val="005d444b"/>
    <w:rPr/>
  </w:style>
  <w:style w:type="character" w:styleId="Unknown2" w:customStyle="1">
    <w:name w:val="Unknown 2"/>
    <w:semiHidden/>
    <w:qFormat/>
    <w:rsid w:val="005d444b"/>
    <w:rPr/>
  </w:style>
  <w:style w:type="character" w:styleId="CommentTextChar1" w:customStyle="1">
    <w:name w:val="Comment Text Char1"/>
    <w:qFormat/>
    <w:locked/>
    <w:rsid w:val="005d444b"/>
    <w:rPr>
      <w:rFonts w:eastAsia="Times New Roman"/>
      <w:color w:val="000000"/>
      <w:lang w:val="x-none" w:eastAsia="en-US"/>
    </w:rPr>
  </w:style>
  <w:style w:type="character" w:styleId="Izsmalcintsizclums1" w:customStyle="1">
    <w:name w:val="Izsmalcināts izcēlums1"/>
    <w:qFormat/>
    <w:rsid w:val="005d444b"/>
    <w:rPr>
      <w:i/>
      <w:color w:val="808080"/>
    </w:rPr>
  </w:style>
  <w:style w:type="character" w:styleId="HTMLPreformattedChar" w:customStyle="1">
    <w:name w:val="HTML Preformatted Char"/>
    <w:basedOn w:val="DefaultParagraphFont"/>
    <w:link w:val="HTMLPreformatted"/>
    <w:qFormat/>
    <w:rsid w:val="005d444b"/>
    <w:rPr>
      <w:rFonts w:ascii="Courier New" w:hAnsi="Courier New" w:eastAsia="Times New Roman" w:cs="Times New Roman"/>
      <w:sz w:val="20"/>
      <w:szCs w:val="20"/>
      <w:lang w:val="x-none" w:eastAsia="x-none"/>
    </w:rPr>
  </w:style>
  <w:style w:type="character" w:styleId="SubtleEmphasis1" w:customStyle="1">
    <w:name w:val="Subtle Emphasis1"/>
    <w:qFormat/>
    <w:rsid w:val="005d444b"/>
    <w:rPr>
      <w:i/>
      <w:color w:val="808080"/>
    </w:rPr>
  </w:style>
  <w:style w:type="character" w:styleId="DocumentMapChar" w:customStyle="1">
    <w:name w:val="Document Map Char"/>
    <w:basedOn w:val="DefaultParagraphFont"/>
    <w:link w:val="DocumentMap"/>
    <w:semiHidden/>
    <w:qFormat/>
    <w:rsid w:val="005d444b"/>
    <w:rPr>
      <w:rFonts w:ascii="Tahoma" w:hAnsi="Tahoma" w:eastAsia="Times New Roman" w:cs="Times New Roman"/>
      <w:color w:val="000000"/>
      <w:sz w:val="16"/>
      <w:szCs w:val="16"/>
      <w:lang w:val="x-none"/>
    </w:rPr>
  </w:style>
  <w:style w:type="character" w:styleId="BodyTextIndent3Char" w:customStyle="1">
    <w:name w:val="Body Text Indent 3 Char"/>
    <w:basedOn w:val="DefaultParagraphFont"/>
    <w:link w:val="BodyTextIndent3"/>
    <w:qFormat/>
    <w:rsid w:val="005d444b"/>
    <w:rPr>
      <w:rFonts w:ascii="Times New Roman" w:hAnsi="Times New Roman" w:eastAsia="Times New Roman" w:cs="Times New Roman"/>
      <w:color w:val="000000"/>
      <w:sz w:val="16"/>
      <w:szCs w:val="16"/>
      <w:lang w:val="x-none"/>
    </w:rPr>
  </w:style>
  <w:style w:type="character" w:styleId="BodyTextIndentChar" w:customStyle="1">
    <w:name w:val="Body Text Indent Char"/>
    <w:basedOn w:val="DefaultParagraphFont"/>
    <w:link w:val="BodyTextIndent"/>
    <w:qFormat/>
    <w:rsid w:val="005d444b"/>
    <w:rPr>
      <w:rFonts w:ascii="Times New Roman" w:hAnsi="Times New Roman" w:eastAsia="Times New Roman" w:cs="Times New Roman"/>
      <w:sz w:val="24"/>
      <w:szCs w:val="24"/>
      <w:lang w:val="x-none"/>
    </w:rPr>
  </w:style>
  <w:style w:type="character" w:styleId="NoSpacingChar" w:customStyle="1">
    <w:name w:val="No Spacing Char"/>
    <w:link w:val="NoSpacing"/>
    <w:qFormat/>
    <w:locked/>
    <w:rsid w:val="005d444b"/>
    <w:rPr>
      <w:rFonts w:ascii="Calibri" w:hAnsi="Calibri" w:eastAsia="Calibri" w:cs="Times New Roman"/>
    </w:rPr>
  </w:style>
  <w:style w:type="character" w:styleId="Editworkpackagetotalsblinetext" w:customStyle="1">
    <w:name w:val="editworkpackagetotalsbline-text"/>
    <w:basedOn w:val="DefaultParagraphFont"/>
    <w:qFormat/>
    <w:rsid w:val="00a554e9"/>
    <w:rPr/>
  </w:style>
  <w:style w:type="character" w:styleId="Vresrakstzmes">
    <w:name w:val="Vēres rakstzīmes"/>
    <w:qFormat/>
    <w:rPr/>
  </w:style>
  <w:style w:type="character" w:styleId="Beiguvresrakstzme">
    <w:name w:val="Beigu vēres rakstzīme"/>
    <w:qFormat/>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BodyTextChar"/>
    <w:rsid w:val="005d444b"/>
    <w:pPr>
      <w:widowControl/>
      <w:jc w:val="both"/>
    </w:pPr>
    <w:rPr>
      <w:rFonts w:eastAsia="Times New Roman"/>
      <w:lang w:val="x-none" w:eastAsia="x-none"/>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Style11" w:customStyle="1">
    <w:name w:val="Style1"/>
    <w:basedOn w:val="Normal"/>
    <w:uiPriority w:val="99"/>
    <w:qFormat/>
    <w:rsid w:val="005d444b"/>
    <w:pPr>
      <w:spacing w:lineRule="exact" w:line="274"/>
      <w:ind w:firstLine="3178"/>
    </w:pPr>
    <w:rPr/>
  </w:style>
  <w:style w:type="paragraph" w:styleId="Style21" w:customStyle="1">
    <w:name w:val="Style2"/>
    <w:basedOn w:val="Normal"/>
    <w:uiPriority w:val="99"/>
    <w:qFormat/>
    <w:rsid w:val="005d444b"/>
    <w:pPr/>
    <w:rPr/>
  </w:style>
  <w:style w:type="paragraph" w:styleId="Style31" w:customStyle="1">
    <w:name w:val="Style3"/>
    <w:basedOn w:val="Normal"/>
    <w:uiPriority w:val="99"/>
    <w:qFormat/>
    <w:rsid w:val="005d444b"/>
    <w:pPr/>
    <w:rPr/>
  </w:style>
  <w:style w:type="paragraph" w:styleId="Style41" w:customStyle="1">
    <w:name w:val="Style4"/>
    <w:basedOn w:val="Normal"/>
    <w:uiPriority w:val="99"/>
    <w:qFormat/>
    <w:rsid w:val="005d444b"/>
    <w:pPr/>
    <w:rPr/>
  </w:style>
  <w:style w:type="paragraph" w:styleId="Style5" w:customStyle="1">
    <w:name w:val="Style5"/>
    <w:basedOn w:val="Normal"/>
    <w:uiPriority w:val="99"/>
    <w:qFormat/>
    <w:rsid w:val="005d444b"/>
    <w:pPr>
      <w:spacing w:lineRule="exact" w:line="605"/>
      <w:jc w:val="both"/>
    </w:pPr>
    <w:rPr/>
  </w:style>
  <w:style w:type="paragraph" w:styleId="Style6" w:customStyle="1">
    <w:name w:val="Style6"/>
    <w:basedOn w:val="Normal"/>
    <w:uiPriority w:val="99"/>
    <w:qFormat/>
    <w:rsid w:val="005d444b"/>
    <w:pPr/>
    <w:rPr/>
  </w:style>
  <w:style w:type="paragraph" w:styleId="Style7" w:customStyle="1">
    <w:name w:val="Style7"/>
    <w:basedOn w:val="Normal"/>
    <w:uiPriority w:val="99"/>
    <w:qFormat/>
    <w:rsid w:val="005d444b"/>
    <w:pPr>
      <w:spacing w:lineRule="exact" w:line="254"/>
      <w:jc w:val="center"/>
    </w:pPr>
    <w:rPr/>
  </w:style>
  <w:style w:type="paragraph" w:styleId="Style8" w:customStyle="1">
    <w:name w:val="Style8"/>
    <w:basedOn w:val="Normal"/>
    <w:uiPriority w:val="99"/>
    <w:qFormat/>
    <w:rsid w:val="005d444b"/>
    <w:pPr>
      <w:jc w:val="both"/>
    </w:pPr>
    <w:rPr/>
  </w:style>
  <w:style w:type="paragraph" w:styleId="Style9" w:customStyle="1">
    <w:name w:val="Style9"/>
    <w:basedOn w:val="Normal"/>
    <w:uiPriority w:val="99"/>
    <w:qFormat/>
    <w:rsid w:val="005d444b"/>
    <w:pPr>
      <w:spacing w:lineRule="exact" w:line="256"/>
    </w:pPr>
    <w:rPr/>
  </w:style>
  <w:style w:type="paragraph" w:styleId="Style10" w:customStyle="1">
    <w:name w:val="Style10"/>
    <w:basedOn w:val="Normal"/>
    <w:uiPriority w:val="99"/>
    <w:qFormat/>
    <w:rsid w:val="005d444b"/>
    <w:pPr/>
    <w:rPr/>
  </w:style>
  <w:style w:type="paragraph" w:styleId="Style111" w:customStyle="1">
    <w:name w:val="Style11"/>
    <w:basedOn w:val="Normal"/>
    <w:uiPriority w:val="99"/>
    <w:qFormat/>
    <w:rsid w:val="005d444b"/>
    <w:pPr>
      <w:spacing w:lineRule="exact" w:line="254"/>
      <w:ind w:hanging="840"/>
      <w:jc w:val="both"/>
    </w:pPr>
    <w:rPr/>
  </w:style>
  <w:style w:type="paragraph" w:styleId="Style12" w:customStyle="1">
    <w:name w:val="Style12"/>
    <w:basedOn w:val="Normal"/>
    <w:uiPriority w:val="99"/>
    <w:qFormat/>
    <w:rsid w:val="005d444b"/>
    <w:pPr>
      <w:spacing w:lineRule="exact" w:line="312"/>
      <w:jc w:val="both"/>
    </w:pPr>
    <w:rPr/>
  </w:style>
  <w:style w:type="paragraph" w:styleId="Style13" w:customStyle="1">
    <w:name w:val="Style13"/>
    <w:basedOn w:val="Normal"/>
    <w:uiPriority w:val="99"/>
    <w:qFormat/>
    <w:rsid w:val="005d444b"/>
    <w:pPr>
      <w:spacing w:lineRule="exact" w:line="312"/>
    </w:pPr>
    <w:rPr/>
  </w:style>
  <w:style w:type="paragraph" w:styleId="Style14" w:customStyle="1">
    <w:name w:val="Style14"/>
    <w:basedOn w:val="Normal"/>
    <w:uiPriority w:val="99"/>
    <w:qFormat/>
    <w:rsid w:val="005d444b"/>
    <w:pPr>
      <w:spacing w:lineRule="exact" w:line="379"/>
      <w:ind w:hanging="413"/>
    </w:pPr>
    <w:rPr/>
  </w:style>
  <w:style w:type="paragraph" w:styleId="Style15" w:customStyle="1">
    <w:name w:val="Style15"/>
    <w:basedOn w:val="Normal"/>
    <w:uiPriority w:val="99"/>
    <w:qFormat/>
    <w:rsid w:val="005d444b"/>
    <w:pPr>
      <w:jc w:val="both"/>
    </w:pPr>
    <w:rPr/>
  </w:style>
  <w:style w:type="paragraph" w:styleId="Style16" w:customStyle="1">
    <w:name w:val="Style16"/>
    <w:basedOn w:val="Normal"/>
    <w:uiPriority w:val="99"/>
    <w:qFormat/>
    <w:rsid w:val="005d444b"/>
    <w:pPr>
      <w:spacing w:lineRule="exact" w:line="254"/>
      <w:ind w:hanging="360"/>
      <w:jc w:val="both"/>
    </w:pPr>
    <w:rPr/>
  </w:style>
  <w:style w:type="paragraph" w:styleId="Style17" w:customStyle="1">
    <w:name w:val="Style17"/>
    <w:basedOn w:val="Normal"/>
    <w:uiPriority w:val="99"/>
    <w:qFormat/>
    <w:rsid w:val="005d444b"/>
    <w:pPr/>
    <w:rPr/>
  </w:style>
  <w:style w:type="paragraph" w:styleId="Style18" w:customStyle="1">
    <w:name w:val="Style18"/>
    <w:basedOn w:val="Normal"/>
    <w:uiPriority w:val="99"/>
    <w:qFormat/>
    <w:rsid w:val="005d444b"/>
    <w:pPr>
      <w:jc w:val="right"/>
    </w:pPr>
    <w:rPr/>
  </w:style>
  <w:style w:type="paragraph" w:styleId="Style19" w:customStyle="1">
    <w:name w:val="Style19"/>
    <w:basedOn w:val="Normal"/>
    <w:uiPriority w:val="99"/>
    <w:qFormat/>
    <w:rsid w:val="005d444b"/>
    <w:pPr/>
    <w:rPr/>
  </w:style>
  <w:style w:type="paragraph" w:styleId="Style20" w:customStyle="1">
    <w:name w:val="Style20"/>
    <w:basedOn w:val="Normal"/>
    <w:uiPriority w:val="99"/>
    <w:qFormat/>
    <w:rsid w:val="005d444b"/>
    <w:pPr>
      <w:spacing w:lineRule="exact" w:line="254"/>
    </w:pPr>
    <w:rPr/>
  </w:style>
  <w:style w:type="paragraph" w:styleId="Style211" w:customStyle="1">
    <w:name w:val="Style21"/>
    <w:basedOn w:val="Normal"/>
    <w:uiPriority w:val="99"/>
    <w:qFormat/>
    <w:rsid w:val="005d444b"/>
    <w:pPr>
      <w:spacing w:lineRule="exact" w:line="250"/>
      <w:ind w:hanging="792"/>
    </w:pPr>
    <w:rPr/>
  </w:style>
  <w:style w:type="paragraph" w:styleId="Style22" w:customStyle="1">
    <w:name w:val="Style22"/>
    <w:basedOn w:val="Normal"/>
    <w:uiPriority w:val="99"/>
    <w:qFormat/>
    <w:rsid w:val="005d444b"/>
    <w:pPr/>
    <w:rPr/>
  </w:style>
  <w:style w:type="paragraph" w:styleId="Style23" w:customStyle="1">
    <w:name w:val="Style23"/>
    <w:basedOn w:val="Normal"/>
    <w:uiPriority w:val="99"/>
    <w:qFormat/>
    <w:rsid w:val="005d444b"/>
    <w:pPr>
      <w:spacing w:lineRule="exact" w:line="259"/>
      <w:ind w:hanging="350"/>
    </w:pPr>
    <w:rPr/>
  </w:style>
  <w:style w:type="paragraph" w:styleId="Style24" w:customStyle="1">
    <w:name w:val="Style24"/>
    <w:basedOn w:val="Normal"/>
    <w:uiPriority w:val="99"/>
    <w:qFormat/>
    <w:rsid w:val="005d444b"/>
    <w:pPr/>
    <w:rPr/>
  </w:style>
  <w:style w:type="paragraph" w:styleId="Style25" w:customStyle="1">
    <w:name w:val="Style25"/>
    <w:basedOn w:val="Normal"/>
    <w:uiPriority w:val="99"/>
    <w:qFormat/>
    <w:rsid w:val="005d444b"/>
    <w:pPr>
      <w:spacing w:lineRule="exact" w:line="254"/>
      <w:ind w:hanging="154"/>
    </w:pPr>
    <w:rPr/>
  </w:style>
  <w:style w:type="paragraph" w:styleId="Style26" w:customStyle="1">
    <w:name w:val="Style26"/>
    <w:basedOn w:val="Normal"/>
    <w:uiPriority w:val="99"/>
    <w:qFormat/>
    <w:rsid w:val="005d444b"/>
    <w:pPr>
      <w:spacing w:lineRule="exact" w:line="250"/>
      <w:ind w:hanging="830"/>
    </w:pPr>
    <w:rPr/>
  </w:style>
  <w:style w:type="paragraph" w:styleId="Style27" w:customStyle="1">
    <w:name w:val="Style27"/>
    <w:basedOn w:val="Normal"/>
    <w:uiPriority w:val="99"/>
    <w:qFormat/>
    <w:rsid w:val="005d444b"/>
    <w:pPr>
      <w:spacing w:lineRule="exact" w:line="379"/>
      <w:ind w:firstLine="576"/>
    </w:pPr>
    <w:rPr/>
  </w:style>
  <w:style w:type="paragraph" w:styleId="Style28" w:customStyle="1">
    <w:name w:val="Style28"/>
    <w:basedOn w:val="Normal"/>
    <w:uiPriority w:val="99"/>
    <w:qFormat/>
    <w:rsid w:val="005d444b"/>
    <w:pPr>
      <w:spacing w:lineRule="exact" w:line="253"/>
      <w:jc w:val="center"/>
    </w:pPr>
    <w:rPr/>
  </w:style>
  <w:style w:type="paragraph" w:styleId="Style29" w:customStyle="1">
    <w:name w:val="Style29"/>
    <w:basedOn w:val="Normal"/>
    <w:uiPriority w:val="99"/>
    <w:qFormat/>
    <w:rsid w:val="005d444b"/>
    <w:pPr>
      <w:spacing w:lineRule="exact" w:line="253"/>
      <w:ind w:hanging="1118"/>
      <w:jc w:val="both"/>
    </w:pPr>
    <w:rPr/>
  </w:style>
  <w:style w:type="paragraph" w:styleId="Style30" w:customStyle="1">
    <w:name w:val="Style30"/>
    <w:basedOn w:val="Normal"/>
    <w:uiPriority w:val="99"/>
    <w:qFormat/>
    <w:rsid w:val="005d444b"/>
    <w:pPr>
      <w:spacing w:lineRule="exact" w:line="254"/>
      <w:jc w:val="center"/>
    </w:pPr>
    <w:rPr/>
  </w:style>
  <w:style w:type="paragraph" w:styleId="Style311" w:customStyle="1">
    <w:name w:val="Style31"/>
    <w:basedOn w:val="Normal"/>
    <w:uiPriority w:val="99"/>
    <w:qFormat/>
    <w:rsid w:val="005d444b"/>
    <w:pPr>
      <w:spacing w:lineRule="exact" w:line="252"/>
      <w:ind w:firstLine="730"/>
    </w:pPr>
    <w:rPr/>
  </w:style>
  <w:style w:type="paragraph" w:styleId="Style32" w:customStyle="1">
    <w:name w:val="Style32"/>
    <w:basedOn w:val="Normal"/>
    <w:uiPriority w:val="99"/>
    <w:qFormat/>
    <w:rsid w:val="005d444b"/>
    <w:pPr>
      <w:spacing w:lineRule="exact" w:line="331"/>
      <w:ind w:firstLine="850"/>
    </w:pPr>
    <w:rPr/>
  </w:style>
  <w:style w:type="paragraph" w:styleId="Style33" w:customStyle="1">
    <w:name w:val="Style33"/>
    <w:basedOn w:val="Normal"/>
    <w:uiPriority w:val="99"/>
    <w:qFormat/>
    <w:rsid w:val="005d444b"/>
    <w:pPr>
      <w:spacing w:lineRule="exact" w:line="259"/>
      <w:jc w:val="both"/>
    </w:pPr>
    <w:rPr/>
  </w:style>
  <w:style w:type="paragraph" w:styleId="Style34" w:customStyle="1">
    <w:name w:val="Style34"/>
    <w:basedOn w:val="Normal"/>
    <w:uiPriority w:val="99"/>
    <w:qFormat/>
    <w:rsid w:val="005d444b"/>
    <w:pPr/>
    <w:rPr/>
  </w:style>
  <w:style w:type="paragraph" w:styleId="Style35" w:customStyle="1">
    <w:name w:val="Style35"/>
    <w:basedOn w:val="Normal"/>
    <w:uiPriority w:val="99"/>
    <w:qFormat/>
    <w:rsid w:val="005d444b"/>
    <w:pPr>
      <w:spacing w:lineRule="exact" w:line="385"/>
      <w:ind w:firstLine="571"/>
    </w:pPr>
    <w:rPr/>
  </w:style>
  <w:style w:type="paragraph" w:styleId="Style36" w:customStyle="1">
    <w:name w:val="Style36"/>
    <w:basedOn w:val="Normal"/>
    <w:uiPriority w:val="99"/>
    <w:qFormat/>
    <w:rsid w:val="005d444b"/>
    <w:pPr>
      <w:spacing w:lineRule="exact" w:line="251"/>
    </w:pPr>
    <w:rPr/>
  </w:style>
  <w:style w:type="paragraph" w:styleId="Style37" w:customStyle="1">
    <w:name w:val="Style37"/>
    <w:basedOn w:val="Normal"/>
    <w:uiPriority w:val="99"/>
    <w:qFormat/>
    <w:rsid w:val="005d444b"/>
    <w:pPr>
      <w:spacing w:lineRule="exact" w:line="392"/>
      <w:jc w:val="right"/>
    </w:pPr>
    <w:rPr/>
  </w:style>
  <w:style w:type="paragraph" w:styleId="BalloonText">
    <w:name w:val="Balloon Text"/>
    <w:basedOn w:val="Normal"/>
    <w:link w:val="BalloonTextChar"/>
    <w:semiHidden/>
    <w:unhideWhenUsed/>
    <w:qFormat/>
    <w:rsid w:val="005d444b"/>
    <w:pPr/>
    <w:rPr>
      <w:rFonts w:ascii="Tahoma" w:hAnsi="Tahoma" w:cs="Tahoma"/>
      <w:sz w:val="16"/>
      <w:szCs w:val="16"/>
    </w:rPr>
  </w:style>
  <w:style w:type="paragraph" w:styleId="StyleHeading2Before18ptAfter6pt" w:customStyle="1">
    <w:name w:val="Style Heading 2 + Before:  18 pt After:  6 pt"/>
    <w:basedOn w:val="Virsraksts2"/>
    <w:qFormat/>
    <w:rsid w:val="005d444b"/>
    <w:pPr>
      <w:widowControl/>
      <w:tabs>
        <w:tab w:val="clear" w:pos="720"/>
        <w:tab w:val="left" w:pos="680" w:leader="none"/>
        <w:tab w:val="left" w:pos="1440" w:leader="none"/>
      </w:tabs>
      <w:spacing w:lineRule="auto" w:line="276" w:before="240" w:after="60"/>
      <w:ind w:left="1440" w:hanging="360"/>
      <w:jc w:val="right"/>
    </w:pPr>
    <w:rPr>
      <w:rFonts w:ascii="Times New Roman" w:hAnsi="Times New Roman" w:eastAsia="Times New Roman" w:cs="Times New Roman"/>
      <w:i/>
      <w:color w:val="auto"/>
      <w:spacing w:val="-2"/>
      <w:sz w:val="28"/>
      <w:szCs w:val="28"/>
      <w:u w:val="single"/>
      <w:lang w:val="en-GB" w:eastAsia="en-US"/>
    </w:rPr>
  </w:style>
  <w:style w:type="paragraph" w:styleId="111Tabulaiiiiii" w:customStyle="1">
    <w:name w:val="1.1.1. Tabulaiiiiii"/>
    <w:basedOn w:val="Normal"/>
    <w:link w:val="111TabulaiiiiiiChar"/>
    <w:qFormat/>
    <w:rsid w:val="005d444b"/>
    <w:pPr>
      <w:widowControl/>
      <w:ind w:left="720" w:hanging="720"/>
      <w:jc w:val="both"/>
    </w:pPr>
    <w:rPr>
      <w:rFonts w:eastAsia="Times New Roman"/>
      <w:color w:val="000000"/>
      <w:szCs w:val="20"/>
    </w:rPr>
  </w:style>
  <w:style w:type="paragraph" w:styleId="1111Tabulaiiiii" w:customStyle="1">
    <w:name w:val="1.1.1.1.Tabulaiiiii"/>
    <w:basedOn w:val="111Tabulaiiiiii"/>
    <w:qFormat/>
    <w:rsid w:val="005d444b"/>
    <w:pPr>
      <w:ind w:left="884" w:hanging="851"/>
    </w:pPr>
    <w:rPr/>
  </w:style>
  <w:style w:type="paragraph" w:styleId="ListParagraph">
    <w:name w:val="List Paragraph"/>
    <w:basedOn w:val="Normal"/>
    <w:link w:val="ListParagraphChar"/>
    <w:uiPriority w:val="34"/>
    <w:qFormat/>
    <w:rsid w:val="005d444b"/>
    <w:pPr>
      <w:spacing w:before="0" w:after="0"/>
      <w:ind w:left="720" w:hanging="0"/>
      <w:contextualSpacing/>
    </w:pPr>
    <w:rPr/>
  </w:style>
  <w:style w:type="paragraph" w:styleId="Galveneunkjene">
    <w:name w:val="Galvene un kājene"/>
    <w:basedOn w:val="Normal"/>
    <w:qFormat/>
    <w:pPr/>
    <w:rPr/>
  </w:style>
  <w:style w:type="paragraph" w:styleId="Galvene">
    <w:name w:val="Header"/>
    <w:basedOn w:val="Normal"/>
    <w:link w:val="HeaderChar"/>
    <w:unhideWhenUsed/>
    <w:rsid w:val="005d444b"/>
    <w:pPr>
      <w:tabs>
        <w:tab w:val="clear" w:pos="720"/>
        <w:tab w:val="center" w:pos="4153" w:leader="none"/>
        <w:tab w:val="right" w:pos="8306" w:leader="none"/>
      </w:tabs>
    </w:pPr>
    <w:rPr/>
  </w:style>
  <w:style w:type="paragraph" w:styleId="Kjene">
    <w:name w:val="Footer"/>
    <w:basedOn w:val="Normal"/>
    <w:link w:val="FooterChar"/>
    <w:uiPriority w:val="99"/>
    <w:unhideWhenUsed/>
    <w:rsid w:val="005d444b"/>
    <w:pPr>
      <w:tabs>
        <w:tab w:val="clear" w:pos="720"/>
        <w:tab w:val="center" w:pos="4153" w:leader="none"/>
        <w:tab w:val="right" w:pos="8306" w:leader="none"/>
      </w:tabs>
    </w:pPr>
    <w:rPr/>
  </w:style>
  <w:style w:type="paragraph" w:styleId="Tv213" w:customStyle="1">
    <w:name w:val="tv213"/>
    <w:basedOn w:val="Normal"/>
    <w:qFormat/>
    <w:rsid w:val="005d444b"/>
    <w:pPr>
      <w:widowControl/>
      <w:spacing w:beforeAutospacing="1" w:afterAutospacing="1"/>
    </w:pPr>
    <w:rPr>
      <w:rFonts w:eastAsia="Times New Roman"/>
    </w:rPr>
  </w:style>
  <w:style w:type="paragraph" w:styleId="Vre">
    <w:name w:val="Footnote Text"/>
    <w:basedOn w:val="Normal"/>
    <w:link w:val="FootnoteTextChar"/>
    <w:uiPriority w:val="99"/>
    <w:unhideWhenUsed/>
    <w:rsid w:val="005d444b"/>
    <w:pPr/>
    <w:rPr>
      <w:sz w:val="20"/>
      <w:szCs w:val="20"/>
    </w:rPr>
  </w:style>
  <w:style w:type="paragraph" w:styleId="Punkts" w:customStyle="1">
    <w:name w:val="Punkts"/>
    <w:basedOn w:val="Normal"/>
    <w:next w:val="Apakpunkts"/>
    <w:qFormat/>
    <w:rsid w:val="005d444b"/>
    <w:pPr>
      <w:widowControl/>
      <w:spacing w:before="0" w:after="60"/>
    </w:pPr>
    <w:rPr>
      <w:rFonts w:ascii="Arial" w:hAnsi="Arial" w:eastAsia="Times New Roman"/>
      <w:b/>
      <w:sz w:val="20"/>
    </w:rPr>
  </w:style>
  <w:style w:type="paragraph" w:styleId="Apakpunkts" w:customStyle="1">
    <w:name w:val="Apakšpunkts"/>
    <w:basedOn w:val="Normal"/>
    <w:link w:val="ApakpunktsChar"/>
    <w:qFormat/>
    <w:rsid w:val="005d444b"/>
    <w:pPr>
      <w:widowControl/>
      <w:spacing w:before="0" w:after="60"/>
    </w:pPr>
    <w:rPr>
      <w:rFonts w:ascii="Arial" w:hAnsi="Arial" w:eastAsia="Times New Roman"/>
      <w:b/>
      <w:sz w:val="20"/>
      <w:lang w:val="x-none" w:eastAsia="x-none"/>
    </w:rPr>
  </w:style>
  <w:style w:type="paragraph" w:styleId="Paragrfs" w:customStyle="1">
    <w:name w:val="Paragrāfs"/>
    <w:basedOn w:val="Normal"/>
    <w:next w:val="Normal"/>
    <w:link w:val="ParagrfsChar"/>
    <w:qFormat/>
    <w:rsid w:val="005d444b"/>
    <w:pPr>
      <w:widowControl/>
      <w:spacing w:before="0" w:after="60"/>
      <w:jc w:val="both"/>
    </w:pPr>
    <w:rPr>
      <w:rFonts w:ascii="Arial" w:hAnsi="Arial" w:eastAsia="Times New Roman"/>
      <w:sz w:val="20"/>
      <w:lang w:val="x-none" w:eastAsia="x-none"/>
    </w:rPr>
  </w:style>
  <w:style w:type="paragraph" w:styleId="ListParagraph1" w:customStyle="1">
    <w:name w:val="List Paragraph1"/>
    <w:basedOn w:val="Normal"/>
    <w:qFormat/>
    <w:rsid w:val="005d444b"/>
    <w:pPr>
      <w:widowControl/>
      <w:spacing w:lineRule="auto" w:line="276" w:before="0" w:after="200"/>
      <w:ind w:left="720" w:hanging="0"/>
      <w:contextualSpacing/>
    </w:pPr>
    <w:rPr>
      <w:rFonts w:ascii="Calibri" w:hAnsi="Calibri" w:eastAsia="Calibri"/>
      <w:sz w:val="22"/>
      <w:szCs w:val="22"/>
      <w:lang w:eastAsia="en-US"/>
    </w:rPr>
  </w:style>
  <w:style w:type="paragraph" w:styleId="H3body1" w:customStyle="1">
    <w:name w:val="h3_body_1"/>
    <w:autoRedefine/>
    <w:uiPriority w:val="99"/>
    <w:qFormat/>
    <w:rsid w:val="005d444b"/>
    <w:pPr>
      <w:widowControl/>
      <w:tabs>
        <w:tab w:val="clear" w:pos="720"/>
        <w:tab w:val="left" w:pos="851" w:leader="none"/>
      </w:tabs>
      <w:bidi w:val="0"/>
      <w:spacing w:before="0" w:after="120"/>
      <w:jc w:val="both"/>
    </w:pPr>
    <w:rPr>
      <w:rFonts w:ascii="Times New Roman" w:hAnsi="Times New Roman" w:eastAsia="Times New Roman" w:cs="Times New Roman"/>
      <w:bCs/>
      <w:color w:val="auto"/>
      <w:kern w:val="0"/>
      <w:sz w:val="24"/>
      <w:szCs w:val="22"/>
      <w:lang w:val="lv-LV" w:eastAsia="en-US" w:bidi="ar-SA"/>
    </w:rPr>
  </w:style>
  <w:style w:type="paragraph" w:styleId="ListParagraph2" w:customStyle="1">
    <w:name w:val="List Paragraph2"/>
    <w:qFormat/>
    <w:rsid w:val="005d444b"/>
    <w:pPr>
      <w:widowControl/>
      <w:bidi w:val="0"/>
      <w:ind w:left="720" w:hanging="0"/>
      <w:jc w:val="left"/>
    </w:pPr>
    <w:rPr>
      <w:rFonts w:ascii="Times New Roman" w:hAnsi="Times New Roman" w:eastAsia="Times New Roman" w:cs="Times New Roman"/>
      <w:color w:val="000000"/>
      <w:kern w:val="0"/>
      <w:sz w:val="24"/>
      <w:szCs w:val="24"/>
      <w:lang w:val="lv-LV" w:eastAsia="lv-LV" w:bidi="ar-SA"/>
    </w:rPr>
  </w:style>
  <w:style w:type="paragraph" w:styleId="ColorfulListAccent12" w:customStyle="1">
    <w:name w:val="Colorful List - Accent 12"/>
    <w:basedOn w:val="Normal"/>
    <w:link w:val="ColorfulList-Accent1Char"/>
    <w:uiPriority w:val="99"/>
    <w:qFormat/>
    <w:rsid w:val="005d444b"/>
    <w:pPr>
      <w:widowControl/>
      <w:ind w:left="720" w:hanging="0"/>
    </w:pPr>
    <w:rPr>
      <w:rFonts w:eastAsia="Times New Roman"/>
      <w:lang w:val="x-none" w:eastAsia="x-none"/>
    </w:rPr>
  </w:style>
  <w:style w:type="paragraph" w:styleId="Annotationtext">
    <w:name w:val="annotation text"/>
    <w:basedOn w:val="Normal"/>
    <w:link w:val="CommentTextChar"/>
    <w:uiPriority w:val="99"/>
    <w:unhideWhenUsed/>
    <w:qFormat/>
    <w:rsid w:val="005d444b"/>
    <w:pPr>
      <w:widowControl/>
      <w:spacing w:before="0" w:after="200"/>
    </w:pPr>
    <w:rPr>
      <w:rFonts w:ascii="Calibri" w:hAnsi="Calibri" w:eastAsia="Calibri"/>
      <w:sz w:val="20"/>
      <w:szCs w:val="20"/>
      <w:lang w:val="x-none" w:eastAsia="x-none"/>
    </w:rPr>
  </w:style>
  <w:style w:type="paragraph" w:styleId="Annotationsubject">
    <w:name w:val="annotation subject"/>
    <w:basedOn w:val="Annotationtext"/>
    <w:next w:val="Annotationtext"/>
    <w:link w:val="CommentSubjectChar"/>
    <w:semiHidden/>
    <w:unhideWhenUsed/>
    <w:qFormat/>
    <w:rsid w:val="005d444b"/>
    <w:pPr/>
    <w:rPr>
      <w:b/>
      <w:bCs/>
    </w:rPr>
  </w:style>
  <w:style w:type="paragraph" w:styleId="ListBullet4">
    <w:name w:val="List Bullet 4"/>
    <w:basedOn w:val="Normal"/>
    <w:qFormat/>
    <w:rsid w:val="005d444b"/>
    <w:pPr>
      <w:widowControl/>
      <w:spacing w:before="0" w:after="0"/>
      <w:ind w:left="849" w:hanging="283"/>
      <w:contextualSpacing/>
    </w:pPr>
    <w:rPr>
      <w:rFonts w:eastAsia="Times New Roman"/>
    </w:rPr>
  </w:style>
  <w:style w:type="paragraph" w:styleId="BodyText2">
    <w:name w:val="Body Text 2"/>
    <w:basedOn w:val="Normal"/>
    <w:link w:val="BodyText2Char"/>
    <w:unhideWhenUsed/>
    <w:qFormat/>
    <w:rsid w:val="005d444b"/>
    <w:pPr>
      <w:widowControl/>
      <w:spacing w:lineRule="auto" w:line="480" w:before="0" w:after="120"/>
    </w:pPr>
    <w:rPr>
      <w:rFonts w:ascii="Calibri" w:hAnsi="Calibri" w:eastAsia="Calibri"/>
      <w:sz w:val="22"/>
      <w:szCs w:val="22"/>
      <w:lang w:val="x-none" w:eastAsia="en-US"/>
    </w:rPr>
  </w:style>
  <w:style w:type="paragraph" w:styleId="ColorfulListAccent11" w:customStyle="1">
    <w:name w:val="Colorful List - Accent 11"/>
    <w:basedOn w:val="Normal"/>
    <w:uiPriority w:val="34"/>
    <w:qFormat/>
    <w:rsid w:val="005d444b"/>
    <w:pPr>
      <w:widowControl/>
      <w:spacing w:lineRule="auto" w:line="276" w:before="0" w:after="200"/>
      <w:ind w:left="720" w:hanging="0"/>
      <w:contextualSpacing/>
    </w:pPr>
    <w:rPr>
      <w:rFonts w:ascii="Calibri" w:hAnsi="Calibri" w:eastAsia="Times New Roman"/>
      <w:sz w:val="22"/>
      <w:szCs w:val="22"/>
    </w:rPr>
  </w:style>
  <w:style w:type="paragraph" w:styleId="Revision1" w:customStyle="1">
    <w:name w:val="Revision1"/>
    <w:semiHidden/>
    <w:qFormat/>
    <w:rsid w:val="005d444b"/>
    <w:pPr>
      <w:widowControl/>
      <w:bidi w:val="0"/>
      <w:jc w:val="left"/>
    </w:pPr>
    <w:rPr>
      <w:rFonts w:ascii="Calibri" w:hAnsi="Calibri" w:eastAsia="Calibri" w:cs="Times New Roman" w:eastAsiaTheme="minorHAnsi"/>
      <w:color w:val="auto"/>
      <w:kern w:val="0"/>
      <w:sz w:val="24"/>
      <w:szCs w:val="22"/>
      <w:lang w:val="lv-LV" w:eastAsia="en-US" w:bidi="ar-SA"/>
    </w:rPr>
  </w:style>
  <w:style w:type="paragraph" w:styleId="ColorfulListAccent13" w:customStyle="1">
    <w:name w:val="Colorful List - Accent 13"/>
    <w:basedOn w:val="Normal"/>
    <w:uiPriority w:val="99"/>
    <w:qFormat/>
    <w:rsid w:val="005d444b"/>
    <w:pPr>
      <w:widowControl/>
      <w:spacing w:lineRule="auto" w:line="276" w:before="0" w:after="200"/>
      <w:ind w:left="720" w:hanging="0"/>
      <w:contextualSpacing/>
    </w:pPr>
    <w:rPr>
      <w:rFonts w:ascii="Calibri" w:hAnsi="Calibri" w:eastAsia="Calibri"/>
      <w:sz w:val="22"/>
      <w:szCs w:val="22"/>
      <w:lang w:eastAsia="en-US"/>
    </w:rPr>
  </w:style>
  <w:style w:type="paragraph" w:styleId="ColorfulShadingAccent11" w:customStyle="1">
    <w:name w:val="Colorful Shading - Accent 11"/>
    <w:uiPriority w:val="99"/>
    <w:semiHidden/>
    <w:qFormat/>
    <w:rsid w:val="005d444b"/>
    <w:pPr>
      <w:widowControl/>
      <w:bidi w:val="0"/>
      <w:jc w:val="left"/>
    </w:pPr>
    <w:rPr>
      <w:rFonts w:ascii="Calibri" w:hAnsi="Calibri" w:eastAsia="Calibri" w:cs="Times New Roman" w:eastAsiaTheme="minorHAnsi"/>
      <w:color w:val="auto"/>
      <w:kern w:val="0"/>
      <w:sz w:val="24"/>
      <w:szCs w:val="22"/>
      <w:lang w:val="lv-LV" w:eastAsia="en-US" w:bidi="ar-SA"/>
    </w:rPr>
  </w:style>
  <w:style w:type="paragraph" w:styleId="Rindkopa" w:customStyle="1">
    <w:name w:val="Rindkopa"/>
    <w:basedOn w:val="Normal"/>
    <w:next w:val="Normal"/>
    <w:qFormat/>
    <w:rsid w:val="005d444b"/>
    <w:pPr>
      <w:widowControl/>
      <w:ind w:left="851" w:hanging="0"/>
      <w:jc w:val="both"/>
    </w:pPr>
    <w:rPr>
      <w:rFonts w:ascii="Arial" w:hAnsi="Arial" w:eastAsia="Times New Roman"/>
      <w:sz w:val="20"/>
    </w:rPr>
  </w:style>
  <w:style w:type="paragraph" w:styleId="A1" w:customStyle="1">
    <w:name w:val="A1"/>
    <w:basedOn w:val="Normal"/>
    <w:qFormat/>
    <w:rsid w:val="005d444b"/>
    <w:pPr>
      <w:keepNext w:val="true"/>
      <w:widowControl/>
      <w:spacing w:before="360" w:after="120"/>
      <w:ind w:left="255" w:hanging="255"/>
      <w:jc w:val="center"/>
    </w:pPr>
    <w:rPr>
      <w:rFonts w:eastAsia="Times New Roman"/>
      <w:b/>
      <w:bCs/>
      <w:kern w:val="2"/>
      <w:sz w:val="28"/>
      <w:szCs w:val="28"/>
    </w:rPr>
  </w:style>
  <w:style w:type="paragraph" w:styleId="A2" w:customStyle="1">
    <w:name w:val="A2"/>
    <w:basedOn w:val="Normal"/>
    <w:qFormat/>
    <w:rsid w:val="005d444b"/>
    <w:pPr>
      <w:keepNext w:val="true"/>
      <w:widowControl/>
      <w:spacing w:before="60" w:after="60"/>
      <w:ind w:left="567" w:hanging="539"/>
      <w:jc w:val="both"/>
    </w:pPr>
    <w:rPr>
      <w:rFonts w:eastAsia="Times New Roman"/>
      <w:b/>
      <w:bCs/>
      <w:i/>
      <w:iCs/>
      <w:kern w:val="2"/>
      <w:szCs w:val="28"/>
    </w:rPr>
  </w:style>
  <w:style w:type="paragraph" w:styleId="A3" w:customStyle="1">
    <w:name w:val="A3"/>
    <w:basedOn w:val="Normal"/>
    <w:link w:val="A3Char"/>
    <w:qFormat/>
    <w:rsid w:val="005d444b"/>
    <w:pPr>
      <w:widowControl/>
      <w:spacing w:before="0" w:afterAutospacing="1"/>
      <w:ind w:left="709" w:hanging="0"/>
      <w:jc w:val="both"/>
    </w:pPr>
    <w:rPr>
      <w:rFonts w:eastAsia="Times New Roman"/>
      <w:bCs/>
      <w:iCs/>
      <w:kern w:val="2"/>
      <w:szCs w:val="28"/>
      <w:lang w:val="x-none" w:eastAsia="x-none"/>
    </w:rPr>
  </w:style>
  <w:style w:type="paragraph" w:styleId="A4" w:customStyle="1">
    <w:name w:val="A4"/>
    <w:basedOn w:val="Normal"/>
    <w:qFormat/>
    <w:rsid w:val="005d444b"/>
    <w:pPr>
      <w:widowControl/>
      <w:tabs>
        <w:tab w:val="clear" w:pos="720"/>
        <w:tab w:val="left" w:pos="1134" w:leader="none"/>
      </w:tabs>
      <w:spacing w:before="0" w:afterAutospacing="1"/>
      <w:ind w:left="1134" w:hanging="1002"/>
      <w:jc w:val="both"/>
    </w:pPr>
    <w:rPr>
      <w:rFonts w:eastAsia="Times New Roman"/>
      <w:bCs/>
      <w:iCs/>
      <w:kern w:val="2"/>
      <w:szCs w:val="28"/>
    </w:rPr>
  </w:style>
  <w:style w:type="paragraph" w:styleId="A5" w:customStyle="1">
    <w:name w:val="A5"/>
    <w:basedOn w:val="Normal"/>
    <w:qFormat/>
    <w:rsid w:val="005d444b"/>
    <w:pPr>
      <w:tabs>
        <w:tab w:val="clear" w:pos="720"/>
        <w:tab w:val="left" w:pos="1560" w:leader="none"/>
      </w:tabs>
      <w:overflowPunct w:val="false"/>
      <w:spacing w:before="0" w:after="120"/>
      <w:ind w:left="1560" w:hanging="0"/>
      <w:jc w:val="both"/>
    </w:pPr>
    <w:rPr>
      <w:rFonts w:eastAsia="Times New Roman"/>
      <w:kern w:val="2"/>
    </w:rPr>
  </w:style>
  <w:style w:type="paragraph" w:styleId="Beiguvre">
    <w:name w:val="Endnote Text"/>
    <w:basedOn w:val="Normal"/>
    <w:link w:val="EndnoteTextChar"/>
    <w:semiHidden/>
    <w:unhideWhenUsed/>
    <w:rsid w:val="005d444b"/>
    <w:pPr>
      <w:widowControl/>
    </w:pPr>
    <w:rPr>
      <w:rFonts w:ascii="Calibri" w:hAnsi="Calibri" w:eastAsia="Calibri"/>
      <w:sz w:val="20"/>
      <w:szCs w:val="20"/>
      <w:lang w:val="x-none" w:eastAsia="en-US"/>
    </w:rPr>
  </w:style>
  <w:style w:type="paragraph" w:styleId="Default" w:customStyle="1">
    <w:name w:val="Default"/>
    <w:qFormat/>
    <w:rsid w:val="005d444b"/>
    <w:pPr>
      <w:widowControl/>
      <w:bidi w:val="0"/>
      <w:jc w:val="left"/>
    </w:pPr>
    <w:rPr>
      <w:rFonts w:ascii="Times New Roman" w:hAnsi="Times New Roman" w:eastAsia="Times New Roman" w:cs="Times New Roman"/>
      <w:color w:val="000000"/>
      <w:kern w:val="0"/>
      <w:sz w:val="24"/>
      <w:szCs w:val="24"/>
      <w:lang w:val="lv-LV" w:eastAsia="lv-LV" w:bidi="ar-SA"/>
    </w:rPr>
  </w:style>
  <w:style w:type="paragraph" w:styleId="PlainText">
    <w:name w:val="Plain Text"/>
    <w:basedOn w:val="Normal"/>
    <w:link w:val="PlainTextChar"/>
    <w:unhideWhenUsed/>
    <w:qFormat/>
    <w:rsid w:val="005d444b"/>
    <w:pPr>
      <w:widowControl/>
    </w:pPr>
    <w:rPr>
      <w:rFonts w:ascii="Verdana" w:hAnsi="Verdana" w:eastAsia="Times New Roman"/>
      <w:sz w:val="20"/>
      <w:szCs w:val="20"/>
      <w:lang w:val="x-none" w:eastAsia="x-none"/>
    </w:rPr>
  </w:style>
  <w:style w:type="paragraph" w:styleId="Heading1a" w:customStyle="1">
    <w:name w:val="Heading 1a"/>
    <w:basedOn w:val="Normal"/>
    <w:qFormat/>
    <w:rsid w:val="005d444b"/>
    <w:pPr>
      <w:keepNext w:val="true"/>
      <w:widowControl/>
      <w:spacing w:before="240" w:after="120"/>
      <w:jc w:val="both"/>
      <w:outlineLvl w:val="0"/>
    </w:pPr>
    <w:rPr>
      <w:rFonts w:eastAsia="Times New Roman"/>
      <w:b/>
      <w:color w:val="000000"/>
      <w:kern w:val="2"/>
      <w:sz w:val="22"/>
      <w:szCs w:val="22"/>
    </w:rPr>
  </w:style>
  <w:style w:type="paragraph" w:styleId="Nosaukums">
    <w:name w:val="Title"/>
    <w:basedOn w:val="Normal"/>
    <w:link w:val="TitleChar"/>
    <w:qFormat/>
    <w:rsid w:val="005d444b"/>
    <w:pPr>
      <w:widowControl/>
      <w:shd w:val="clear" w:color="auto" w:fill="FFFFFF"/>
      <w:jc w:val="center"/>
    </w:pPr>
    <w:rPr>
      <w:rFonts w:eastAsia="Times New Roman"/>
      <w:color w:val="000000"/>
      <w:sz w:val="28"/>
      <w:lang w:val="x-none" w:eastAsia="en-US"/>
    </w:rPr>
  </w:style>
  <w:style w:type="paragraph" w:styleId="BodyTextcenter" w:customStyle="1">
    <w:name w:val="Body Text center"/>
    <w:basedOn w:val="Pamatteksts"/>
    <w:autoRedefine/>
    <w:uiPriority w:val="99"/>
    <w:qFormat/>
    <w:rsid w:val="005d444b"/>
    <w:pPr>
      <w:shd w:val="clear" w:color="auto" w:fill="FFFFFF"/>
      <w:jc w:val="center"/>
    </w:pPr>
    <w:rPr>
      <w:b/>
      <w:sz w:val="28"/>
      <w:szCs w:val="28"/>
      <w:lang w:val="lv-LV" w:eastAsia="ru-RU"/>
    </w:rPr>
  </w:style>
  <w:style w:type="paragraph" w:styleId="BodyTextcenterbold" w:customStyle="1">
    <w:name w:val="Body Text center bold"/>
    <w:basedOn w:val="BodyTextcenter"/>
    <w:autoRedefine/>
    <w:uiPriority w:val="99"/>
    <w:qFormat/>
    <w:rsid w:val="005d444b"/>
    <w:pPr>
      <w:shd w:val="clear" w:fill="FFFFFF"/>
    </w:pPr>
    <w:rPr/>
  </w:style>
  <w:style w:type="paragraph" w:styleId="NoSpacing">
    <w:name w:val="No Spacing"/>
    <w:link w:val="NoSpacingChar"/>
    <w:qFormat/>
    <w:rsid w:val="005d444b"/>
    <w:pPr>
      <w:widowControl/>
      <w:bidi w:val="0"/>
      <w:jc w:val="left"/>
    </w:pPr>
    <w:rPr>
      <w:rFonts w:ascii="Calibri" w:hAnsi="Calibri" w:eastAsia="Calibri" w:cs="Times New Roman" w:eastAsiaTheme="minorHAnsi"/>
      <w:color w:val="auto"/>
      <w:kern w:val="0"/>
      <w:sz w:val="24"/>
      <w:szCs w:val="22"/>
      <w:lang w:val="lv-LV" w:eastAsia="en-US" w:bidi="ar-SA"/>
    </w:rPr>
  </w:style>
  <w:style w:type="paragraph" w:styleId="BodyText3">
    <w:name w:val="Body Text 3"/>
    <w:basedOn w:val="Normal"/>
    <w:link w:val="BodyText3Char"/>
    <w:uiPriority w:val="99"/>
    <w:semiHidden/>
    <w:unhideWhenUsed/>
    <w:qFormat/>
    <w:rsid w:val="005d444b"/>
    <w:pPr>
      <w:widowControl/>
      <w:spacing w:lineRule="auto" w:line="276" w:before="0" w:after="120"/>
    </w:pPr>
    <w:rPr>
      <w:rFonts w:ascii="Calibri" w:hAnsi="Calibri" w:eastAsia="Calibri"/>
      <w:sz w:val="16"/>
      <w:szCs w:val="16"/>
      <w:lang w:val="x-none" w:eastAsia="en-US"/>
    </w:rPr>
  </w:style>
  <w:style w:type="paragraph" w:styleId="Dokumentaapakvirsraksts">
    <w:name w:val="Subtitle"/>
    <w:basedOn w:val="Normal"/>
    <w:link w:val="SubtitleChar"/>
    <w:qFormat/>
    <w:rsid w:val="005d444b"/>
    <w:pPr>
      <w:widowControl/>
      <w:jc w:val="both"/>
    </w:pPr>
    <w:rPr>
      <w:rFonts w:eastAsia="Times New Roman"/>
      <w:sz w:val="26"/>
      <w:szCs w:val="20"/>
      <w:lang w:val="x-none" w:eastAsia="x-none"/>
    </w:rPr>
  </w:style>
  <w:style w:type="paragraph" w:styleId="StyleStyle2Justified" w:customStyle="1">
    <w:name w:val="Style Style2 + Justified"/>
    <w:basedOn w:val="Normal"/>
    <w:qFormat/>
    <w:rsid w:val="005d444b"/>
    <w:pPr>
      <w:widowControl/>
      <w:spacing w:before="240" w:after="120"/>
      <w:jc w:val="both"/>
    </w:pPr>
    <w:rPr>
      <w:rFonts w:eastAsia="Times New Roman"/>
      <w:b/>
      <w:bCs/>
      <w:szCs w:val="20"/>
      <w:lang w:eastAsia="en-US"/>
    </w:rPr>
  </w:style>
  <w:style w:type="paragraph" w:styleId="StyleStyle1Justified" w:customStyle="1">
    <w:name w:val="Style Style1 + Justified"/>
    <w:basedOn w:val="Normal"/>
    <w:qFormat/>
    <w:rsid w:val="005d444b"/>
    <w:pPr>
      <w:widowControl/>
      <w:tabs>
        <w:tab w:val="clear" w:pos="720"/>
        <w:tab w:val="left" w:pos="1134" w:leader="none"/>
      </w:tabs>
      <w:spacing w:before="40" w:after="40"/>
      <w:jc w:val="both"/>
    </w:pPr>
    <w:rPr>
      <w:rFonts w:eastAsia="Times New Roman"/>
      <w:szCs w:val="20"/>
      <w:lang w:eastAsia="en-US"/>
    </w:rPr>
  </w:style>
  <w:style w:type="paragraph" w:styleId="BlockText">
    <w:name w:val="Block Text"/>
    <w:basedOn w:val="Normal"/>
    <w:qFormat/>
    <w:rsid w:val="005d444b"/>
    <w:pPr>
      <w:widowControl/>
      <w:ind w:left="851" w:right="-58" w:hanging="0"/>
    </w:pPr>
    <w:rPr>
      <w:rFonts w:eastAsia="Times New Roman"/>
      <w:szCs w:val="20"/>
      <w:lang w:eastAsia="en-US"/>
    </w:rPr>
  </w:style>
  <w:style w:type="paragraph" w:styleId="Sarakstarindkopa11" w:customStyle="1">
    <w:name w:val="Saraksta rindkopa11"/>
    <w:basedOn w:val="Normal"/>
    <w:qFormat/>
    <w:rsid w:val="005d444b"/>
    <w:pPr>
      <w:suppressAutoHyphens w:val="true"/>
      <w:ind w:left="720" w:hanging="0"/>
    </w:pPr>
    <w:rPr>
      <w:rFonts w:eastAsia="Times New Roman"/>
      <w:color w:val="000000"/>
      <w:lang w:eastAsia="ar-SA"/>
    </w:rPr>
  </w:style>
  <w:style w:type="paragraph" w:styleId="Standard" w:customStyle="1">
    <w:name w:val="Standard"/>
    <w:qFormat/>
    <w:rsid w:val="005d444b"/>
    <w:pPr>
      <w:widowControl w:val="false"/>
      <w:suppressAutoHyphens w:val="true"/>
      <w:bidi w:val="0"/>
      <w:jc w:val="left"/>
      <w:textAlignment w:val="baseline"/>
    </w:pPr>
    <w:rPr>
      <w:rFonts w:ascii="Times New Roman" w:hAnsi="Times New Roman" w:eastAsia="Andale Sans UI" w:cs="Tahoma"/>
      <w:color w:val="auto"/>
      <w:kern w:val="2"/>
      <w:sz w:val="24"/>
      <w:szCs w:val="24"/>
      <w:lang w:val="de-DE" w:eastAsia="ja-JP" w:bidi="fa-IR"/>
    </w:rPr>
  </w:style>
  <w:style w:type="paragraph" w:styleId="Index1">
    <w:name w:val="index 1"/>
    <w:basedOn w:val="Normal"/>
    <w:next w:val="Normal"/>
    <w:autoRedefine/>
    <w:unhideWhenUsed/>
    <w:qFormat/>
    <w:rsid w:val="005d444b"/>
    <w:pPr>
      <w:widowControl/>
      <w:jc w:val="both"/>
    </w:pPr>
    <w:rPr>
      <w:rFonts w:eastAsia="Times New Roman"/>
      <w:sz w:val="22"/>
      <w:szCs w:val="22"/>
    </w:rPr>
  </w:style>
  <w:style w:type="paragraph" w:styleId="Appakspunkts" w:customStyle="1">
    <w:name w:val="appakspunkts"/>
    <w:basedOn w:val="Normal"/>
    <w:qFormat/>
    <w:rsid w:val="005d444b"/>
    <w:pPr>
      <w:widowControl/>
      <w:ind w:left="720" w:hanging="720"/>
      <w:jc w:val="both"/>
    </w:pPr>
    <w:rPr>
      <w:rFonts w:ascii="BaltArial" w:hAnsi="BaltArial" w:eastAsia="Times New Roman"/>
      <w:szCs w:val="20"/>
      <w:lang w:eastAsia="en-US"/>
    </w:rPr>
  </w:style>
  <w:style w:type="paragraph" w:styleId="Sarakstarindkopa2" w:customStyle="1">
    <w:name w:val="Saraksta rindkopa2"/>
    <w:basedOn w:val="Normal"/>
    <w:uiPriority w:val="34"/>
    <w:qFormat/>
    <w:rsid w:val="005d444b"/>
    <w:pPr>
      <w:widowControl/>
      <w:spacing w:before="0" w:after="0"/>
      <w:ind w:left="720" w:hanging="0"/>
      <w:contextualSpacing/>
    </w:pPr>
    <w:rPr>
      <w:rFonts w:eastAsia="Times New Roman"/>
    </w:rPr>
  </w:style>
  <w:style w:type="paragraph" w:styleId="1" w:customStyle="1">
    <w:name w:val="1"/>
    <w:basedOn w:val="Normal"/>
    <w:next w:val="2"/>
    <w:qFormat/>
    <w:rsid w:val="005d444b"/>
    <w:pPr>
      <w:widowControl/>
      <w:tabs>
        <w:tab w:val="clear" w:pos="720"/>
        <w:tab w:val="left" w:pos="426" w:leader="none"/>
      </w:tabs>
      <w:spacing w:before="200" w:after="200"/>
      <w:ind w:left="426" w:hanging="426"/>
      <w:jc w:val="center"/>
    </w:pPr>
    <w:rPr>
      <w:rFonts w:eastAsia="Times New Roman"/>
      <w:b/>
      <w:lang w:val="en-GB" w:eastAsia="en-US"/>
    </w:rPr>
  </w:style>
  <w:style w:type="paragraph" w:styleId="2" w:customStyle="1">
    <w:name w:val="2"/>
    <w:basedOn w:val="Normal"/>
    <w:autoRedefine/>
    <w:qFormat/>
    <w:rsid w:val="005d444b"/>
    <w:pPr>
      <w:widowControl/>
      <w:tabs>
        <w:tab w:val="clear" w:pos="720"/>
        <w:tab w:val="left" w:pos="567" w:leader="none"/>
      </w:tabs>
      <w:spacing w:before="80" w:after="80"/>
      <w:ind w:left="567" w:hanging="567"/>
      <w:jc w:val="both"/>
    </w:pPr>
    <w:rPr>
      <w:rFonts w:eastAsia="Times New Roman"/>
      <w:lang w:eastAsia="en-US"/>
    </w:rPr>
  </w:style>
  <w:style w:type="paragraph" w:styleId="3" w:customStyle="1">
    <w:name w:val="3"/>
    <w:basedOn w:val="Normal"/>
    <w:qFormat/>
    <w:rsid w:val="005d444b"/>
    <w:pPr>
      <w:widowControl/>
      <w:tabs>
        <w:tab w:val="clear" w:pos="720"/>
        <w:tab w:val="left" w:pos="1276" w:leader="none"/>
      </w:tabs>
      <w:ind w:left="1276" w:hanging="709"/>
      <w:jc w:val="both"/>
    </w:pPr>
    <w:rPr>
      <w:rFonts w:eastAsia="Times New Roman"/>
      <w:lang w:eastAsia="en-US"/>
    </w:rPr>
  </w:style>
  <w:style w:type="paragraph" w:styleId="4" w:customStyle="1">
    <w:name w:val="4"/>
    <w:basedOn w:val="Normal"/>
    <w:qFormat/>
    <w:rsid w:val="005d444b"/>
    <w:pPr>
      <w:widowControl/>
      <w:tabs>
        <w:tab w:val="clear" w:pos="720"/>
        <w:tab w:val="left" w:pos="2127" w:leader="none"/>
      </w:tabs>
      <w:ind w:left="2127" w:hanging="851"/>
      <w:jc w:val="both"/>
    </w:pPr>
    <w:rPr>
      <w:rFonts w:eastAsia="Times New Roman"/>
      <w:lang w:eastAsia="en-US"/>
    </w:rPr>
  </w:style>
  <w:style w:type="paragraph" w:styleId="Heading11" w:customStyle="1">
    <w:name w:val="Heading 11"/>
    <w:next w:val="Body"/>
    <w:qFormat/>
    <w:rsid w:val="005d444b"/>
    <w:pPr>
      <w:keepNext w:val="true"/>
      <w:widowControl/>
      <w:bidi w:val="0"/>
      <w:jc w:val="left"/>
      <w:outlineLvl w:val="0"/>
    </w:pPr>
    <w:rPr>
      <w:rFonts w:ascii="Helvetica" w:hAnsi="Helvetica" w:eastAsia="Times New Roman" w:cs="Helvetica"/>
      <w:b/>
      <w:bCs/>
      <w:color w:val="000000"/>
      <w:kern w:val="0"/>
      <w:sz w:val="36"/>
      <w:szCs w:val="36"/>
      <w:lang w:val="lv-LV" w:eastAsia="lv-LV" w:bidi="ar-SA"/>
    </w:rPr>
  </w:style>
  <w:style w:type="paragraph" w:styleId="Heading21" w:customStyle="1">
    <w:name w:val="Heading 21"/>
    <w:next w:val="Body"/>
    <w:qFormat/>
    <w:rsid w:val="005d444b"/>
    <w:pPr>
      <w:keepNext w:val="true"/>
      <w:widowControl/>
      <w:bidi w:val="0"/>
      <w:jc w:val="left"/>
      <w:outlineLvl w:val="1"/>
    </w:pPr>
    <w:rPr>
      <w:rFonts w:ascii="Helvetica" w:hAnsi="Helvetica" w:eastAsia="Times New Roman" w:cs="Helvetica"/>
      <w:b/>
      <w:bCs/>
      <w:color w:val="000000"/>
      <w:kern w:val="0"/>
      <w:sz w:val="24"/>
      <w:szCs w:val="24"/>
      <w:lang w:val="lv-LV" w:eastAsia="lv-LV" w:bidi="ar-SA"/>
    </w:rPr>
  </w:style>
  <w:style w:type="paragraph" w:styleId="Heading31" w:customStyle="1">
    <w:name w:val="Heading 31"/>
    <w:next w:val="Body"/>
    <w:qFormat/>
    <w:rsid w:val="005d444b"/>
    <w:pPr>
      <w:keepNext w:val="true"/>
      <w:widowControl/>
      <w:bidi w:val="0"/>
      <w:jc w:val="left"/>
      <w:outlineLvl w:val="2"/>
    </w:pPr>
    <w:rPr>
      <w:rFonts w:ascii="Helvetica" w:hAnsi="Helvetica" w:eastAsia="Times New Roman" w:cs="Helvetica"/>
      <w:b/>
      <w:bCs/>
      <w:color w:val="000000"/>
      <w:kern w:val="0"/>
      <w:sz w:val="24"/>
      <w:szCs w:val="24"/>
      <w:lang w:val="lv-LV" w:eastAsia="lv-LV" w:bidi="ar-SA"/>
    </w:rPr>
  </w:style>
  <w:style w:type="paragraph" w:styleId="Heading41" w:customStyle="1">
    <w:name w:val="Heading 41"/>
    <w:next w:val="Body"/>
    <w:autoRedefine/>
    <w:qFormat/>
    <w:rsid w:val="005d444b"/>
    <w:pPr>
      <w:keepNext w:val="true"/>
      <w:widowControl/>
      <w:bidi w:val="0"/>
      <w:jc w:val="left"/>
      <w:outlineLvl w:val="3"/>
    </w:pPr>
    <w:rPr>
      <w:rFonts w:ascii="Helvetica" w:hAnsi="Helvetica" w:eastAsia="Times New Roman" w:cs="Helvetica"/>
      <w:b/>
      <w:bCs/>
      <w:color w:val="000000"/>
      <w:kern w:val="0"/>
      <w:sz w:val="24"/>
      <w:szCs w:val="24"/>
      <w:lang w:val="lv-LV" w:eastAsia="lv-LV" w:bidi="ar-SA"/>
    </w:rPr>
  </w:style>
  <w:style w:type="paragraph" w:styleId="Heading51" w:customStyle="1">
    <w:name w:val="Heading 51"/>
    <w:next w:val="Body"/>
    <w:qFormat/>
    <w:rsid w:val="005d444b"/>
    <w:pPr>
      <w:keepNext w:val="true"/>
      <w:widowControl/>
      <w:bidi w:val="0"/>
      <w:jc w:val="left"/>
      <w:outlineLvl w:val="4"/>
    </w:pPr>
    <w:rPr>
      <w:rFonts w:ascii="Helvetica" w:hAnsi="Helvetica" w:eastAsia="Times New Roman" w:cs="Helvetica"/>
      <w:b/>
      <w:bCs/>
      <w:color w:val="000000"/>
      <w:kern w:val="0"/>
      <w:sz w:val="24"/>
      <w:szCs w:val="24"/>
      <w:lang w:val="lv-LV" w:eastAsia="lv-LV" w:bidi="ar-SA"/>
    </w:rPr>
  </w:style>
  <w:style w:type="paragraph" w:styleId="Heading61" w:customStyle="1">
    <w:name w:val="Heading 61"/>
    <w:next w:val="Body"/>
    <w:qFormat/>
    <w:rsid w:val="005d444b"/>
    <w:pPr>
      <w:keepNext w:val="true"/>
      <w:widowControl/>
      <w:bidi w:val="0"/>
      <w:jc w:val="left"/>
      <w:outlineLvl w:val="5"/>
    </w:pPr>
    <w:rPr>
      <w:rFonts w:ascii="Helvetica" w:hAnsi="Helvetica" w:eastAsia="Times New Roman" w:cs="Helvetica"/>
      <w:b/>
      <w:bCs/>
      <w:color w:val="000000"/>
      <w:kern w:val="0"/>
      <w:sz w:val="24"/>
      <w:szCs w:val="24"/>
      <w:lang w:val="lv-LV" w:eastAsia="lv-LV" w:bidi="ar-SA"/>
    </w:rPr>
  </w:style>
  <w:style w:type="paragraph" w:styleId="Heading71" w:customStyle="1">
    <w:name w:val="Heading 71"/>
    <w:next w:val="Body"/>
    <w:qFormat/>
    <w:rsid w:val="005d444b"/>
    <w:pPr>
      <w:keepNext w:val="true"/>
      <w:widowControl/>
      <w:bidi w:val="0"/>
      <w:jc w:val="left"/>
      <w:outlineLvl w:val="6"/>
    </w:pPr>
    <w:rPr>
      <w:rFonts w:ascii="Helvetica" w:hAnsi="Helvetica" w:eastAsia="Times New Roman" w:cs="Helvetica"/>
      <w:b/>
      <w:bCs/>
      <w:color w:val="000000"/>
      <w:kern w:val="0"/>
      <w:sz w:val="24"/>
      <w:szCs w:val="24"/>
      <w:lang w:val="lv-LV" w:eastAsia="lv-LV" w:bidi="ar-SA"/>
    </w:rPr>
  </w:style>
  <w:style w:type="paragraph" w:styleId="Heading81" w:customStyle="1">
    <w:name w:val="Heading 81"/>
    <w:next w:val="Body"/>
    <w:qFormat/>
    <w:rsid w:val="005d444b"/>
    <w:pPr>
      <w:keepNext w:val="true"/>
      <w:widowControl/>
      <w:bidi w:val="0"/>
      <w:jc w:val="left"/>
      <w:outlineLvl w:val="7"/>
    </w:pPr>
    <w:rPr>
      <w:rFonts w:ascii="Helvetica" w:hAnsi="Helvetica" w:eastAsia="Times New Roman" w:cs="Helvetica"/>
      <w:b/>
      <w:bCs/>
      <w:color w:val="000000"/>
      <w:kern w:val="0"/>
      <w:sz w:val="24"/>
      <w:szCs w:val="24"/>
      <w:lang w:val="lv-LV" w:eastAsia="lv-LV" w:bidi="ar-SA"/>
    </w:rPr>
  </w:style>
  <w:style w:type="paragraph" w:styleId="Heading91" w:customStyle="1">
    <w:name w:val="Heading 91"/>
    <w:next w:val="Body"/>
    <w:qFormat/>
    <w:rsid w:val="005d444b"/>
    <w:pPr>
      <w:keepNext w:val="true"/>
      <w:widowControl/>
      <w:bidi w:val="0"/>
      <w:jc w:val="left"/>
      <w:outlineLvl w:val="8"/>
    </w:pPr>
    <w:rPr>
      <w:rFonts w:ascii="Helvetica" w:hAnsi="Helvetica" w:eastAsia="Times New Roman" w:cs="Helvetica"/>
      <w:b/>
      <w:bCs/>
      <w:color w:val="000000"/>
      <w:kern w:val="0"/>
      <w:sz w:val="24"/>
      <w:szCs w:val="24"/>
      <w:lang w:val="lv-LV" w:eastAsia="lv-LV" w:bidi="ar-SA"/>
    </w:rPr>
  </w:style>
  <w:style w:type="paragraph" w:styleId="Header1" w:customStyle="1">
    <w:name w:val="Header1"/>
    <w:qFormat/>
    <w:rsid w:val="005d444b"/>
    <w:pPr>
      <w:widowControl/>
      <w:tabs>
        <w:tab w:val="clear" w:pos="720"/>
        <w:tab w:val="center" w:pos="4153" w:leader="none"/>
        <w:tab w:val="right" w:pos="8306" w:leader="none"/>
      </w:tabs>
      <w:bidi w:val="0"/>
      <w:jc w:val="left"/>
    </w:pPr>
    <w:rPr>
      <w:rFonts w:ascii="Times New Roman" w:hAnsi="Times New Roman" w:eastAsia="Times New Roman" w:cs="Times New Roman"/>
      <w:color w:val="000000"/>
      <w:kern w:val="0"/>
      <w:sz w:val="24"/>
      <w:szCs w:val="24"/>
      <w:lang w:val="lv-LV" w:eastAsia="lv-LV" w:bidi="ar-SA"/>
    </w:rPr>
  </w:style>
  <w:style w:type="paragraph" w:styleId="Footer1" w:customStyle="1">
    <w:name w:val="Footer1"/>
    <w:qFormat/>
    <w:rsid w:val="005d444b"/>
    <w:pPr>
      <w:widowControl/>
      <w:tabs>
        <w:tab w:val="clear" w:pos="720"/>
        <w:tab w:val="center" w:pos="4153" w:leader="none"/>
        <w:tab w:val="right" w:pos="8306" w:leader="none"/>
      </w:tabs>
      <w:bidi w:val="0"/>
      <w:jc w:val="left"/>
    </w:pPr>
    <w:rPr>
      <w:rFonts w:ascii="Times New Roman" w:hAnsi="Times New Roman" w:eastAsia="Times New Roman" w:cs="Times New Roman"/>
      <w:color w:val="000000"/>
      <w:kern w:val="0"/>
      <w:sz w:val="24"/>
      <w:szCs w:val="24"/>
      <w:lang w:val="lv-LV" w:eastAsia="lv-LV" w:bidi="ar-SA"/>
    </w:rPr>
  </w:style>
  <w:style w:type="paragraph" w:styleId="FreeForm" w:customStyle="1">
    <w:name w:val="Free Form"/>
    <w:qFormat/>
    <w:rsid w:val="005d444b"/>
    <w:pPr>
      <w:widowControl/>
      <w:bidi w:val="0"/>
      <w:jc w:val="left"/>
    </w:pPr>
    <w:rPr>
      <w:rFonts w:ascii="Times New Roman" w:hAnsi="Times New Roman" w:eastAsia="Times New Roman" w:cs="Times New Roman"/>
      <w:color w:val="000000"/>
      <w:kern w:val="0"/>
      <w:sz w:val="20"/>
      <w:szCs w:val="20"/>
      <w:lang w:val="lv-LV" w:eastAsia="lv-LV" w:bidi="ar-SA"/>
    </w:rPr>
  </w:style>
  <w:style w:type="paragraph" w:styleId="TOC11" w:customStyle="1">
    <w:name w:val="TOC 11"/>
    <w:next w:val="Normal"/>
    <w:qFormat/>
    <w:rsid w:val="005d444b"/>
    <w:pPr>
      <w:widowControl/>
      <w:tabs>
        <w:tab w:val="clear" w:pos="720"/>
        <w:tab w:val="left" w:pos="426" w:leader="none"/>
        <w:tab w:val="right" w:pos="9061" w:leader="dot"/>
      </w:tabs>
      <w:bidi w:val="0"/>
      <w:ind w:left="426" w:hanging="426"/>
      <w:jc w:val="left"/>
      <w:outlineLvl w:val="0"/>
    </w:pPr>
    <w:rPr>
      <w:rFonts w:ascii="Times New Roman Bold" w:hAnsi="Times New Roman Bold" w:eastAsia="Times New Roman" w:cs="Times New Roman Bold"/>
      <w:caps/>
      <w:color w:val="000000"/>
      <w:kern w:val="0"/>
      <w:sz w:val="24"/>
      <w:szCs w:val="24"/>
      <w:lang w:val="lv-LV" w:eastAsia="lv-LV" w:bidi="ar-SA"/>
    </w:rPr>
  </w:style>
  <w:style w:type="paragraph" w:styleId="TOC111" w:customStyle="1">
    <w:name w:val="TOC 111"/>
    <w:autoRedefine/>
    <w:qFormat/>
    <w:rsid w:val="005d444b"/>
    <w:pPr>
      <w:widowControl/>
      <w:tabs>
        <w:tab w:val="clear" w:pos="720"/>
        <w:tab w:val="right" w:pos="9065" w:leader="dot"/>
      </w:tabs>
      <w:bidi w:val="0"/>
      <w:spacing w:before="240" w:after="0"/>
      <w:ind w:left="720" w:hanging="0"/>
      <w:jc w:val="left"/>
      <w:outlineLvl w:val="0"/>
    </w:pPr>
    <w:rPr>
      <w:rFonts w:ascii="Helvetica" w:hAnsi="Helvetica" w:eastAsia="Times New Roman" w:cs="Helvetica"/>
      <w:b/>
      <w:bCs/>
      <w:i/>
      <w:iCs/>
      <w:color w:val="000000"/>
      <w:kern w:val="0"/>
      <w:sz w:val="24"/>
      <w:szCs w:val="24"/>
      <w:lang w:val="lv-LV" w:eastAsia="lv-LV" w:bidi="ar-SA"/>
    </w:rPr>
  </w:style>
  <w:style w:type="paragraph" w:styleId="TOC21" w:customStyle="1">
    <w:name w:val="TOC 21"/>
    <w:next w:val="Normal"/>
    <w:qFormat/>
    <w:rsid w:val="005d444b"/>
    <w:pPr>
      <w:widowControl/>
      <w:tabs>
        <w:tab w:val="clear" w:pos="720"/>
        <w:tab w:val="left" w:pos="426" w:leader="none"/>
        <w:tab w:val="right" w:pos="9061" w:leader="dot"/>
      </w:tabs>
      <w:bidi w:val="0"/>
      <w:ind w:left="426" w:hanging="426"/>
      <w:jc w:val="left"/>
      <w:outlineLvl w:val="0"/>
    </w:pPr>
    <w:rPr>
      <w:rFonts w:ascii="Times New Roman Bold" w:hAnsi="Times New Roman Bold" w:eastAsia="Times New Roman" w:cs="Times New Roman Bold"/>
      <w:caps/>
      <w:color w:val="000000"/>
      <w:kern w:val="0"/>
      <w:sz w:val="24"/>
      <w:szCs w:val="24"/>
      <w:lang w:val="lv-LV" w:eastAsia="lv-LV" w:bidi="ar-SA"/>
    </w:rPr>
  </w:style>
  <w:style w:type="paragraph" w:styleId="TOC31" w:customStyle="1">
    <w:name w:val="TOC 31"/>
    <w:next w:val="Normal"/>
    <w:qFormat/>
    <w:rsid w:val="005d444b"/>
    <w:pPr>
      <w:widowControl/>
      <w:tabs>
        <w:tab w:val="clear" w:pos="720"/>
        <w:tab w:val="right" w:pos="9055" w:leader="dot"/>
      </w:tabs>
      <w:bidi w:val="0"/>
      <w:ind w:left="240" w:hanging="0"/>
      <w:jc w:val="left"/>
      <w:outlineLvl w:val="0"/>
    </w:pPr>
    <w:rPr>
      <w:rFonts w:ascii="Calibri" w:hAnsi="Calibri" w:eastAsia="Times New Roman" w:cs="Calibri"/>
      <w:smallCaps/>
      <w:color w:val="000000"/>
      <w:kern w:val="0"/>
      <w:sz w:val="20"/>
      <w:szCs w:val="20"/>
      <w:lang w:val="lv-LV" w:eastAsia="lv-LV" w:bidi="ar-SA"/>
    </w:rPr>
  </w:style>
  <w:style w:type="paragraph" w:styleId="TOC41" w:customStyle="1">
    <w:name w:val="TOC 41"/>
    <w:next w:val="Normal"/>
    <w:qFormat/>
    <w:rsid w:val="005d444b"/>
    <w:pPr>
      <w:widowControl/>
      <w:tabs>
        <w:tab w:val="clear" w:pos="720"/>
        <w:tab w:val="right" w:pos="9055" w:leader="dot"/>
      </w:tabs>
      <w:bidi w:val="0"/>
      <w:ind w:left="480" w:hanging="0"/>
      <w:jc w:val="left"/>
      <w:outlineLvl w:val="0"/>
    </w:pPr>
    <w:rPr>
      <w:rFonts w:ascii="Calibri Italic" w:hAnsi="Calibri Italic" w:eastAsia="Times New Roman" w:cs="Calibri Italic"/>
      <w:color w:val="000000"/>
      <w:kern w:val="0"/>
      <w:sz w:val="20"/>
      <w:szCs w:val="20"/>
      <w:lang w:val="lv-LV" w:eastAsia="lv-LV" w:bidi="ar-SA"/>
    </w:rPr>
  </w:style>
  <w:style w:type="paragraph" w:styleId="TOC51" w:customStyle="1">
    <w:name w:val="TOC 51"/>
    <w:qFormat/>
    <w:rsid w:val="005d444b"/>
    <w:pPr>
      <w:widowControl/>
      <w:tabs>
        <w:tab w:val="clear" w:pos="720"/>
        <w:tab w:val="right" w:pos="9065" w:leader="dot"/>
      </w:tabs>
      <w:bidi w:val="0"/>
      <w:spacing w:before="240" w:after="60"/>
      <w:ind w:left="360" w:hanging="0"/>
      <w:jc w:val="left"/>
      <w:outlineLvl w:val="0"/>
    </w:pPr>
    <w:rPr>
      <w:rFonts w:ascii="Helvetica" w:hAnsi="Helvetica" w:eastAsia="Times New Roman" w:cs="Helvetica"/>
      <w:b/>
      <w:bCs/>
      <w:color w:val="000000"/>
      <w:kern w:val="0"/>
      <w:sz w:val="28"/>
      <w:szCs w:val="28"/>
      <w:lang w:val="lv-LV" w:eastAsia="lv-LV" w:bidi="ar-SA"/>
    </w:rPr>
  </w:style>
  <w:style w:type="paragraph" w:styleId="TOC61" w:customStyle="1">
    <w:name w:val="TOC 61"/>
    <w:qFormat/>
    <w:rsid w:val="005d444b"/>
    <w:pPr>
      <w:widowControl/>
      <w:tabs>
        <w:tab w:val="clear" w:pos="720"/>
        <w:tab w:val="right" w:pos="9065" w:leader="dot"/>
      </w:tabs>
      <w:bidi w:val="0"/>
      <w:spacing w:before="240" w:after="60"/>
      <w:jc w:val="left"/>
      <w:outlineLvl w:val="0"/>
    </w:pPr>
    <w:rPr>
      <w:rFonts w:ascii="Helvetica" w:hAnsi="Helvetica" w:eastAsia="Times New Roman" w:cs="Helvetica"/>
      <w:b/>
      <w:bCs/>
      <w:color w:val="000000"/>
      <w:kern w:val="0"/>
      <w:sz w:val="36"/>
      <w:szCs w:val="36"/>
      <w:lang w:val="lv-LV" w:eastAsia="lv-LV" w:bidi="ar-SA"/>
    </w:rPr>
  </w:style>
  <w:style w:type="paragraph" w:styleId="TOC71" w:customStyle="1">
    <w:name w:val="TOC 71"/>
    <w:basedOn w:val="TOC21"/>
    <w:next w:val="Normal"/>
    <w:qFormat/>
    <w:rsid w:val="005d444b"/>
    <w:pPr>
      <w:tabs>
        <w:tab w:val="clear" w:pos="9061"/>
        <w:tab w:val="left" w:pos="426" w:leader="none"/>
        <w:tab w:val="right" w:pos="9045" w:leader="dot"/>
      </w:tabs>
    </w:pPr>
    <w:rPr/>
  </w:style>
  <w:style w:type="paragraph" w:styleId="Body" w:customStyle="1">
    <w:name w:val="Body"/>
    <w:autoRedefine/>
    <w:qFormat/>
    <w:rsid w:val="005d444b"/>
    <w:pPr>
      <w:widowControl/>
      <w:bidi w:val="0"/>
      <w:jc w:val="left"/>
    </w:pPr>
    <w:rPr>
      <w:rFonts w:ascii="Helvetica" w:hAnsi="Helvetica" w:eastAsia="Times New Roman" w:cs="Helvetica"/>
      <w:color w:val="000000"/>
      <w:kern w:val="0"/>
      <w:sz w:val="24"/>
      <w:szCs w:val="24"/>
      <w:lang w:val="lv-LV" w:eastAsia="lv-LV" w:bidi="ar-SA"/>
    </w:rPr>
  </w:style>
  <w:style w:type="paragraph" w:styleId="Heading22" w:customStyle="1">
    <w:name w:val="Heading 22"/>
    <w:next w:val="Normal"/>
    <w:qFormat/>
    <w:rsid w:val="005d444b"/>
    <w:pPr>
      <w:keepNext w:val="true"/>
      <w:widowControl/>
      <w:bidi w:val="0"/>
      <w:spacing w:before="240" w:after="60"/>
      <w:jc w:val="left"/>
      <w:outlineLvl w:val="1"/>
    </w:pPr>
    <w:rPr>
      <w:rFonts w:ascii="Arial Bold Italic" w:hAnsi="Arial Bold Italic" w:eastAsia="Times New Roman" w:cs="Arial Bold Italic"/>
      <w:color w:val="000000"/>
      <w:kern w:val="0"/>
      <w:sz w:val="28"/>
      <w:szCs w:val="28"/>
      <w:lang w:val="lv-LV" w:eastAsia="lv-LV" w:bidi="ar-SA"/>
    </w:rPr>
  </w:style>
  <w:style w:type="paragraph" w:styleId="Level2" w:customStyle="1">
    <w:name w:val="Level 2"/>
    <w:next w:val="Body2"/>
    <w:autoRedefine/>
    <w:qFormat/>
    <w:rsid w:val="005d444b"/>
    <w:pPr>
      <w:widowControl/>
      <w:tabs>
        <w:tab w:val="clear" w:pos="720"/>
        <w:tab w:val="left" w:pos="2291" w:leader="none"/>
      </w:tabs>
      <w:bidi w:val="0"/>
      <w:spacing w:lineRule="auto" w:line="264" w:before="0" w:after="210"/>
      <w:ind w:left="2291" w:hanging="360"/>
      <w:jc w:val="both"/>
      <w:outlineLvl w:val="1"/>
    </w:pPr>
    <w:rPr>
      <w:rFonts w:ascii="Arial" w:hAnsi="Arial" w:eastAsia="Times New Roman" w:cs="Arial"/>
      <w:color w:val="000000"/>
      <w:kern w:val="0"/>
      <w:sz w:val="21"/>
      <w:szCs w:val="21"/>
      <w:lang w:val="en-GB" w:eastAsia="lv-LV" w:bidi="ar-SA"/>
    </w:rPr>
  </w:style>
  <w:style w:type="paragraph" w:styleId="Body2" w:customStyle="1">
    <w:name w:val="Body 2"/>
    <w:qFormat/>
    <w:rsid w:val="005d444b"/>
    <w:pPr>
      <w:widowControl/>
      <w:bidi w:val="0"/>
      <w:spacing w:lineRule="auto" w:line="264" w:before="0" w:after="210"/>
      <w:ind w:left="709" w:hanging="0"/>
      <w:jc w:val="both"/>
    </w:pPr>
    <w:rPr>
      <w:rFonts w:ascii="Arial" w:hAnsi="Arial" w:eastAsia="Times New Roman" w:cs="Arial"/>
      <w:color w:val="000000"/>
      <w:kern w:val="0"/>
      <w:sz w:val="21"/>
      <w:szCs w:val="21"/>
      <w:lang w:val="en-GB" w:eastAsia="lv-LV" w:bidi="ar-SA"/>
    </w:rPr>
  </w:style>
  <w:style w:type="paragraph" w:styleId="LGligums1" w:customStyle="1">
    <w:name w:val="LG-ligums-1"/>
    <w:autoRedefine/>
    <w:qFormat/>
    <w:rsid w:val="005d444b"/>
    <w:pPr>
      <w:keepNext w:val="true"/>
      <w:widowControl/>
      <w:bidi w:val="0"/>
      <w:jc w:val="center"/>
      <w:outlineLvl w:val="0"/>
    </w:pPr>
    <w:rPr>
      <w:rFonts w:ascii="Times New Roman Bold" w:hAnsi="Times New Roman Bold" w:eastAsia="Times New Roman" w:cs="Times New Roman Bold"/>
      <w:color w:val="000000"/>
      <w:kern w:val="0"/>
      <w:sz w:val="36"/>
      <w:szCs w:val="36"/>
      <w:lang w:val="ru-RU" w:eastAsia="lv-LV" w:bidi="ar-SA"/>
    </w:rPr>
  </w:style>
  <w:style w:type="paragraph" w:styleId="StyleHeading1After6pt" w:customStyle="1">
    <w:name w:val="Style Heading 1 + After:  6 pt"/>
    <w:qFormat/>
    <w:rsid w:val="005d444b"/>
    <w:pPr>
      <w:widowControl w:val="false"/>
      <w:tabs>
        <w:tab w:val="clear" w:pos="720"/>
        <w:tab w:val="left" w:pos="2345" w:leader="none"/>
      </w:tabs>
      <w:bidi w:val="0"/>
      <w:spacing w:before="120" w:after="60"/>
      <w:ind w:left="2345" w:hanging="360"/>
      <w:jc w:val="left"/>
      <w:outlineLvl w:val="0"/>
    </w:pPr>
    <w:rPr>
      <w:rFonts w:ascii="Times New Roman Bold" w:hAnsi="Times New Roman Bold" w:eastAsia="Times New Roman" w:cs="Times New Roman Bold"/>
      <w:color w:val="000000"/>
      <w:kern w:val="0"/>
      <w:sz w:val="28"/>
      <w:szCs w:val="28"/>
      <w:lang w:val="en-GB" w:eastAsia="lv-LV" w:bidi="ar-SA"/>
    </w:rPr>
  </w:style>
  <w:style w:type="paragraph" w:styleId="Heading12" w:customStyle="1">
    <w:name w:val="Heading 12"/>
    <w:next w:val="Normal"/>
    <w:qFormat/>
    <w:rsid w:val="005d444b"/>
    <w:pPr>
      <w:keepNext w:val="true"/>
      <w:widowControl/>
      <w:bidi w:val="0"/>
      <w:spacing w:before="240" w:after="60"/>
      <w:jc w:val="left"/>
      <w:outlineLvl w:val="0"/>
    </w:pPr>
    <w:rPr>
      <w:rFonts w:ascii="Arial Bold" w:hAnsi="Arial Bold" w:eastAsia="Times New Roman" w:cs="Arial Bold"/>
      <w:color w:val="000000"/>
      <w:kern w:val="2"/>
      <w:sz w:val="32"/>
      <w:szCs w:val="32"/>
      <w:lang w:val="lv-LV" w:eastAsia="lv-LV" w:bidi="ar-SA"/>
    </w:rPr>
  </w:style>
  <w:style w:type="paragraph" w:styleId="Niveau3" w:customStyle="1">
    <w:name w:val="Niveau 3"/>
    <w:next w:val="Pamatteksts"/>
    <w:qFormat/>
    <w:rsid w:val="005d444b"/>
    <w:pPr>
      <w:keepNext w:val="true"/>
      <w:widowControl/>
      <w:tabs>
        <w:tab w:val="clear" w:pos="720"/>
        <w:tab w:val="left" w:pos="2160" w:leader="none"/>
      </w:tabs>
      <w:bidi w:val="0"/>
      <w:spacing w:lineRule="auto" w:line="264" w:before="240" w:after="0"/>
      <w:jc w:val="left"/>
      <w:outlineLvl w:val="2"/>
    </w:pPr>
    <w:rPr>
      <w:rFonts w:ascii="Times New Roman Italic" w:hAnsi="Times New Roman Italic" w:eastAsia="Times New Roman" w:cs="Times New Roman Italic"/>
      <w:color w:val="000000"/>
      <w:kern w:val="0"/>
      <w:sz w:val="24"/>
      <w:szCs w:val="24"/>
      <w:lang w:val="da-DK" w:eastAsia="lv-LV" w:bidi="ar-SA"/>
    </w:rPr>
  </w:style>
  <w:style w:type="paragraph" w:styleId="Heading32" w:customStyle="1">
    <w:name w:val="Heading 32"/>
    <w:next w:val="Normal"/>
    <w:qFormat/>
    <w:rsid w:val="005d444b"/>
    <w:pPr>
      <w:keepNext w:val="true"/>
      <w:widowControl/>
      <w:bidi w:val="0"/>
      <w:spacing w:before="240" w:after="60"/>
      <w:jc w:val="left"/>
      <w:outlineLvl w:val="2"/>
    </w:pPr>
    <w:rPr>
      <w:rFonts w:ascii="Times New Roman Bold" w:hAnsi="Times New Roman Bold" w:eastAsia="Times New Roman" w:cs="Times New Roman Bold"/>
      <w:color w:val="000000"/>
      <w:kern w:val="0"/>
      <w:sz w:val="26"/>
      <w:szCs w:val="26"/>
      <w:lang w:val="en-GB" w:eastAsia="lv-LV" w:bidi="ar-SA"/>
    </w:rPr>
  </w:style>
  <w:style w:type="paragraph" w:styleId="StyleHeading3Arial" w:customStyle="1">
    <w:name w:val="Style Heading 3 + Arial"/>
    <w:qFormat/>
    <w:rsid w:val="005d444b"/>
    <w:pPr>
      <w:keepNext w:val="true"/>
      <w:keepLines/>
      <w:widowControl/>
      <w:tabs>
        <w:tab w:val="clear" w:pos="720"/>
        <w:tab w:val="left" w:pos="2160" w:leader="none"/>
      </w:tabs>
      <w:bidi w:val="0"/>
      <w:spacing w:before="240" w:after="0"/>
      <w:jc w:val="left"/>
      <w:outlineLvl w:val="2"/>
    </w:pPr>
    <w:rPr>
      <w:rFonts w:ascii="Times New Roman Bold" w:hAnsi="Times New Roman Bold" w:eastAsia="Times New Roman" w:cs="Times New Roman Bold"/>
      <w:color w:val="000000"/>
      <w:spacing w:val="-3"/>
      <w:kern w:val="0"/>
      <w:sz w:val="24"/>
      <w:szCs w:val="24"/>
      <w:lang w:val="en-GB" w:eastAsia="lv-LV" w:bidi="ar-SA"/>
    </w:rPr>
  </w:style>
  <w:style w:type="paragraph" w:styleId="Title1" w:customStyle="1">
    <w:name w:val="Title1"/>
    <w:next w:val="Body"/>
    <w:qFormat/>
    <w:rsid w:val="005d444b"/>
    <w:pPr>
      <w:keepNext w:val="true"/>
      <w:widowControl/>
      <w:bidi w:val="0"/>
      <w:jc w:val="left"/>
      <w:outlineLvl w:val="0"/>
    </w:pPr>
    <w:rPr>
      <w:rFonts w:ascii="Helvetica" w:hAnsi="Helvetica" w:eastAsia="Times New Roman" w:cs="Helvetica"/>
      <w:b/>
      <w:bCs/>
      <w:color w:val="000000"/>
      <w:kern w:val="0"/>
      <w:sz w:val="56"/>
      <w:szCs w:val="56"/>
      <w:lang w:val="lv-LV" w:eastAsia="lv-LV" w:bidi="ar-SA"/>
    </w:rPr>
  </w:style>
  <w:style w:type="paragraph" w:styleId="CommentText1" w:customStyle="1">
    <w:name w:val="Comment Text1"/>
    <w:qFormat/>
    <w:rsid w:val="005d444b"/>
    <w:pPr>
      <w:widowControl/>
      <w:bidi w:val="0"/>
      <w:jc w:val="left"/>
    </w:pPr>
    <w:rPr>
      <w:rFonts w:ascii="Times New Roman" w:hAnsi="Times New Roman" w:eastAsia="Times New Roman" w:cs="Times New Roman"/>
      <w:color w:val="000000"/>
      <w:kern w:val="0"/>
      <w:sz w:val="20"/>
      <w:szCs w:val="20"/>
      <w:lang w:val="lv-LV" w:eastAsia="lv-LV" w:bidi="ar-SA"/>
    </w:rPr>
  </w:style>
  <w:style w:type="paragraph" w:styleId="PielikumiRakstz" w:customStyle="1">
    <w:name w:val="Pielikumi Rakstz."/>
    <w:qFormat/>
    <w:rsid w:val="005d444b"/>
    <w:pPr>
      <w:widowControl/>
      <w:bidi w:val="0"/>
      <w:jc w:val="both"/>
    </w:pPr>
    <w:rPr>
      <w:rFonts w:ascii="Arial Bold" w:hAnsi="Arial Bold" w:eastAsia="Times New Roman" w:cs="Arial Bold"/>
      <w:color w:val="000000"/>
      <w:kern w:val="0"/>
      <w:sz w:val="24"/>
      <w:szCs w:val="24"/>
      <w:lang w:val="lv-LV" w:eastAsia="lv-LV" w:bidi="ar-SA"/>
    </w:rPr>
  </w:style>
  <w:style w:type="paragraph" w:styleId="Section" w:customStyle="1">
    <w:name w:val="Section"/>
    <w:qFormat/>
    <w:rsid w:val="005d444b"/>
    <w:pPr>
      <w:widowControl w:val="false"/>
      <w:bidi w:val="0"/>
      <w:spacing w:lineRule="exact" w:line="360"/>
      <w:jc w:val="center"/>
    </w:pPr>
    <w:rPr>
      <w:rFonts w:ascii="Arial Bold" w:hAnsi="Arial Bold" w:eastAsia="Times New Roman" w:cs="Arial Bold"/>
      <w:color w:val="000000"/>
      <w:kern w:val="0"/>
      <w:sz w:val="32"/>
      <w:szCs w:val="32"/>
      <w:lang w:val="lv-LV" w:eastAsia="lv-LV" w:bidi="ar-SA"/>
    </w:rPr>
  </w:style>
  <w:style w:type="paragraph" w:styleId="Atsauce" w:customStyle="1">
    <w:name w:val="Atsauce"/>
    <w:qFormat/>
    <w:rsid w:val="005d444b"/>
    <w:pPr>
      <w:widowControl/>
      <w:bidi w:val="0"/>
      <w:jc w:val="left"/>
    </w:pPr>
    <w:rPr>
      <w:rFonts w:ascii="Arial" w:hAnsi="Arial" w:eastAsia="Times New Roman" w:cs="Arial"/>
      <w:color w:val="000000"/>
      <w:kern w:val="0"/>
      <w:sz w:val="16"/>
      <w:szCs w:val="16"/>
      <w:lang w:val="en-US" w:eastAsia="lv-LV" w:bidi="ar-SA"/>
    </w:rPr>
  </w:style>
  <w:style w:type="paragraph" w:styleId="StyleAArial10ptLeft0cm" w:customStyle="1">
    <w:name w:val="Style A + Arial 10 pt Left:  0 cm"/>
    <w:autoRedefine/>
    <w:qFormat/>
    <w:rsid w:val="005d444b"/>
    <w:pPr>
      <w:widowControl/>
      <w:tabs>
        <w:tab w:val="clear" w:pos="720"/>
        <w:tab w:val="left" w:pos="1701" w:leader="none"/>
        <w:tab w:val="left" w:pos="2268" w:leader="none"/>
        <w:tab w:val="right" w:pos="8505" w:leader="none"/>
      </w:tabs>
      <w:bidi w:val="0"/>
      <w:spacing w:lineRule="atLeast" w:line="280" w:before="0" w:after="120"/>
      <w:jc w:val="left"/>
    </w:pPr>
    <w:rPr>
      <w:rFonts w:ascii="Arial" w:hAnsi="Arial" w:eastAsia="Times New Roman" w:cs="Arial"/>
      <w:color w:val="000000"/>
      <w:kern w:val="0"/>
      <w:sz w:val="20"/>
      <w:szCs w:val="20"/>
      <w:lang w:val="en-GB" w:eastAsia="lv-LV" w:bidi="ar-SA"/>
    </w:rPr>
  </w:style>
  <w:style w:type="paragraph" w:styleId="NDaa" w:customStyle="1">
    <w:name w:val="nDaļa"/>
    <w:qFormat/>
    <w:rsid w:val="005d444b"/>
    <w:pPr>
      <w:widowControl/>
      <w:bidi w:val="0"/>
      <w:jc w:val="center"/>
    </w:pPr>
    <w:rPr>
      <w:rFonts w:ascii="Arial Bold" w:hAnsi="Arial Bold" w:eastAsia="Times New Roman" w:cs="Arial Bold"/>
      <w:color w:val="000000"/>
      <w:kern w:val="0"/>
      <w:sz w:val="20"/>
      <w:szCs w:val="20"/>
      <w:lang w:val="en-US" w:eastAsia="lv-LV" w:bidi="ar-SA"/>
    </w:rPr>
  </w:style>
  <w:style w:type="paragraph" w:styleId="Pielikums" w:customStyle="1">
    <w:name w:val="Pielikums"/>
    <w:qFormat/>
    <w:rsid w:val="005d444b"/>
    <w:pPr>
      <w:widowControl/>
      <w:bidi w:val="0"/>
      <w:jc w:val="right"/>
    </w:pPr>
    <w:rPr>
      <w:rFonts w:ascii="Arial Bold" w:hAnsi="Arial Bold" w:eastAsia="Times New Roman" w:cs="Arial Bold"/>
      <w:color w:val="000000"/>
      <w:kern w:val="0"/>
      <w:sz w:val="24"/>
      <w:szCs w:val="24"/>
      <w:lang w:val="lv-LV" w:eastAsia="lv-LV" w:bidi="ar-SA"/>
    </w:rPr>
  </w:style>
  <w:style w:type="paragraph" w:styleId="FootnoteText1" w:customStyle="1">
    <w:name w:val="Footnote Text1"/>
    <w:qFormat/>
    <w:rsid w:val="005d444b"/>
    <w:pPr>
      <w:widowControl/>
      <w:bidi w:val="0"/>
      <w:jc w:val="left"/>
    </w:pPr>
    <w:rPr>
      <w:rFonts w:ascii="Times New Roman" w:hAnsi="Times New Roman" w:eastAsia="Times New Roman" w:cs="Times New Roman"/>
      <w:color w:val="000000"/>
      <w:kern w:val="0"/>
      <w:sz w:val="20"/>
      <w:szCs w:val="20"/>
      <w:lang w:val="en-US" w:eastAsia="lv-LV" w:bidi="ar-SA"/>
    </w:rPr>
  </w:style>
  <w:style w:type="paragraph" w:styleId="Naisf" w:customStyle="1">
    <w:name w:val="naisf"/>
    <w:qFormat/>
    <w:rsid w:val="005d444b"/>
    <w:pPr>
      <w:widowControl/>
      <w:bidi w:val="0"/>
      <w:spacing w:before="100" w:after="100"/>
      <w:jc w:val="both"/>
    </w:pPr>
    <w:rPr>
      <w:rFonts w:ascii="Times New Roman" w:hAnsi="Times New Roman" w:eastAsia="Times New Roman" w:cs="Times New Roman"/>
      <w:color w:val="000000"/>
      <w:kern w:val="0"/>
      <w:sz w:val="24"/>
      <w:szCs w:val="24"/>
      <w:lang w:val="en-GB" w:eastAsia="lv-LV" w:bidi="ar-SA"/>
    </w:rPr>
  </w:style>
  <w:style w:type="paragraph" w:styleId="BodyTextIndent31" w:customStyle="1">
    <w:name w:val="Body Text Indent 31"/>
    <w:qFormat/>
    <w:rsid w:val="005d444b"/>
    <w:pPr>
      <w:widowControl/>
      <w:bidi w:val="0"/>
      <w:ind w:left="720" w:hanging="0"/>
      <w:jc w:val="both"/>
    </w:pPr>
    <w:rPr>
      <w:rFonts w:ascii="Times New Roman" w:hAnsi="Times New Roman" w:eastAsia="Times New Roman" w:cs="Times New Roman"/>
      <w:color w:val="000000"/>
      <w:kern w:val="0"/>
      <w:sz w:val="24"/>
      <w:szCs w:val="24"/>
      <w:lang w:val="en-US" w:eastAsia="lv-LV" w:bidi="ar-SA"/>
    </w:rPr>
  </w:style>
  <w:style w:type="paragraph" w:styleId="Nodaa" w:customStyle="1">
    <w:name w:val="Nodaļa"/>
    <w:autoRedefine/>
    <w:qFormat/>
    <w:rsid w:val="005d444b"/>
    <w:pPr>
      <w:widowControl/>
      <w:bidi w:val="0"/>
      <w:jc w:val="left"/>
    </w:pPr>
    <w:rPr>
      <w:rFonts w:ascii="Arial Bold" w:hAnsi="Arial Bold" w:eastAsia="Times New Roman" w:cs="Arial Bold"/>
      <w:color w:val="000000"/>
      <w:kern w:val="0"/>
      <w:sz w:val="20"/>
      <w:szCs w:val="20"/>
      <w:lang w:val="en-US" w:eastAsia="lv-LV" w:bidi="ar-SA"/>
    </w:rPr>
  </w:style>
  <w:style w:type="paragraph" w:styleId="Heading52" w:customStyle="1">
    <w:name w:val="Heading 52"/>
    <w:next w:val="Normal"/>
    <w:qFormat/>
    <w:rsid w:val="005d444b"/>
    <w:pPr>
      <w:widowControl/>
      <w:bidi w:val="0"/>
      <w:spacing w:before="240" w:after="60"/>
      <w:jc w:val="left"/>
      <w:outlineLvl w:val="4"/>
    </w:pPr>
    <w:rPr>
      <w:rFonts w:ascii="Times New Roman Bold Italic" w:hAnsi="Times New Roman Bold Italic" w:eastAsia="Times New Roman" w:cs="Times New Roman Bold Italic"/>
      <w:color w:val="000000"/>
      <w:kern w:val="0"/>
      <w:sz w:val="26"/>
      <w:szCs w:val="26"/>
      <w:lang w:val="en-GB" w:eastAsia="lv-LV" w:bidi="ar-SA"/>
    </w:rPr>
  </w:style>
  <w:style w:type="paragraph" w:styleId="WWBodyText2" w:customStyle="1">
    <w:name w:val="WW-Body Text 2"/>
    <w:basedOn w:val="Normal"/>
    <w:qFormat/>
    <w:rsid w:val="005d444b"/>
    <w:pPr>
      <w:widowControl/>
      <w:suppressAutoHyphens w:val="true"/>
      <w:jc w:val="both"/>
    </w:pPr>
    <w:rPr>
      <w:rFonts w:ascii="Arial Narrow" w:hAnsi="Arial Narrow" w:eastAsia="Times New Roman" w:cs="Arial Narrow"/>
      <w:sz w:val="26"/>
      <w:szCs w:val="26"/>
      <w:lang w:eastAsia="ar-SA"/>
    </w:rPr>
  </w:style>
  <w:style w:type="paragraph" w:styleId="QHeading2" w:customStyle="1">
    <w:name w:val="Q-Heading2"/>
    <w:basedOn w:val="Virsraksts2"/>
    <w:qFormat/>
    <w:rsid w:val="005d444b"/>
    <w:pPr>
      <w:keepLines w:val="false"/>
      <w:widowControl/>
      <w:spacing w:before="240" w:after="60"/>
    </w:pPr>
    <w:rPr>
      <w:rFonts w:ascii="Arial" w:hAnsi="Arial" w:eastAsia="Times New Roman" w:cs="Times New Roman"/>
      <w:b w:val="false"/>
      <w:bCs w:val="false"/>
      <w:color w:val="auto"/>
      <w:sz w:val="24"/>
      <w:szCs w:val="24"/>
      <w:lang w:val="tr-TR" w:eastAsia="tr-TR"/>
    </w:rPr>
  </w:style>
  <w:style w:type="paragraph" w:styleId="QHeading4" w:customStyle="1">
    <w:name w:val="Q-Heading4"/>
    <w:basedOn w:val="Normal"/>
    <w:qFormat/>
    <w:rsid w:val="005d444b"/>
    <w:pPr>
      <w:widowControl/>
    </w:pPr>
    <w:rPr>
      <w:rFonts w:eastAsia="Times New Roman"/>
      <w:lang w:val="tr-TR" w:eastAsia="tr-TR"/>
    </w:rPr>
  </w:style>
  <w:style w:type="paragraph" w:styleId="NormalWeb">
    <w:name w:val="Normal (Web)"/>
    <w:basedOn w:val="Normal"/>
    <w:qFormat/>
    <w:rsid w:val="005d444b"/>
    <w:pPr>
      <w:widowControl/>
      <w:spacing w:beforeAutospacing="1" w:afterAutospacing="1"/>
    </w:pPr>
    <w:rPr>
      <w:rFonts w:eastAsia="Times New Roman"/>
    </w:rPr>
  </w:style>
  <w:style w:type="paragraph" w:styleId="Prskatjums1" w:customStyle="1">
    <w:name w:val="Pārskatījums1"/>
    <w:semiHidden/>
    <w:qFormat/>
    <w:rsid w:val="005d444b"/>
    <w:pPr>
      <w:widowControl/>
      <w:bidi w:val="0"/>
      <w:jc w:val="left"/>
    </w:pPr>
    <w:rPr>
      <w:rFonts w:ascii="Times New Roman" w:hAnsi="Times New Roman" w:eastAsia="Times New Roman" w:cs="Times New Roman"/>
      <w:color w:val="000000"/>
      <w:kern w:val="0"/>
      <w:sz w:val="24"/>
      <w:szCs w:val="24"/>
      <w:lang w:val="lv-LV" w:eastAsia="en-US" w:bidi="ar-SA"/>
    </w:rPr>
  </w:style>
  <w:style w:type="paragraph" w:styleId="HTMLPreformatted">
    <w:name w:val="HTML Preformatted"/>
    <w:basedOn w:val="Normal"/>
    <w:link w:val="HTMLPreformattedChar"/>
    <w:qFormat/>
    <w:rsid w:val="005d444b"/>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lang w:val="x-none" w:eastAsia="x-none"/>
    </w:rPr>
  </w:style>
  <w:style w:type="paragraph" w:styleId="Sarakstarindkopa1" w:customStyle="1">
    <w:name w:val="Saraksta rindkopa1"/>
    <w:basedOn w:val="Normal"/>
    <w:qFormat/>
    <w:rsid w:val="005d444b"/>
    <w:pPr>
      <w:widowControl/>
      <w:suppressAutoHyphens w:val="true"/>
      <w:spacing w:lineRule="auto" w:line="276" w:before="0" w:after="200"/>
      <w:ind w:left="720" w:hanging="0"/>
    </w:pPr>
    <w:rPr>
      <w:rFonts w:eastAsia="Times New Roman"/>
      <w:kern w:val="2"/>
      <w:sz w:val="22"/>
      <w:szCs w:val="22"/>
      <w:lang w:eastAsia="ar-SA"/>
    </w:rPr>
  </w:style>
  <w:style w:type="paragraph" w:styleId="Sarakstarindkopa" w:customStyle="1">
    <w:name w:val="Saraksta rindkopa"/>
    <w:basedOn w:val="Normal"/>
    <w:qFormat/>
    <w:rsid w:val="005d444b"/>
    <w:pPr>
      <w:widowControl/>
      <w:ind w:left="720" w:hanging="0"/>
    </w:pPr>
    <w:rPr>
      <w:rFonts w:eastAsia="Times New Roman"/>
      <w:color w:val="000000"/>
      <w:lang w:eastAsia="en-US"/>
    </w:rPr>
  </w:style>
  <w:style w:type="paragraph" w:styleId="Naiskr" w:customStyle="1">
    <w:name w:val="naiskr"/>
    <w:basedOn w:val="Normal"/>
    <w:qFormat/>
    <w:rsid w:val="005d444b"/>
    <w:pPr>
      <w:widowControl/>
      <w:spacing w:lineRule="auto" w:line="276" w:before="75" w:after="75"/>
    </w:pPr>
    <w:rPr>
      <w:rFonts w:ascii="Calibri" w:hAnsi="Calibri" w:eastAsia="Times New Roman" w:cs="Calibri"/>
      <w:sz w:val="22"/>
      <w:szCs w:val="22"/>
      <w:lang w:eastAsia="en-US"/>
    </w:rPr>
  </w:style>
  <w:style w:type="paragraph" w:styleId="DocumentMap">
    <w:name w:val="Document Map"/>
    <w:basedOn w:val="Normal"/>
    <w:link w:val="DocumentMapChar"/>
    <w:semiHidden/>
    <w:qFormat/>
    <w:rsid w:val="005d444b"/>
    <w:pPr>
      <w:widowControl/>
    </w:pPr>
    <w:rPr>
      <w:rFonts w:ascii="Tahoma" w:hAnsi="Tahoma" w:eastAsia="Times New Roman"/>
      <w:color w:val="000000"/>
      <w:sz w:val="16"/>
      <w:szCs w:val="16"/>
      <w:lang w:val="x-none" w:eastAsia="en-US"/>
    </w:rPr>
  </w:style>
  <w:style w:type="paragraph" w:styleId="Prskatjums" w:customStyle="1">
    <w:name w:val="Pārskatījums"/>
    <w:semiHidden/>
    <w:qFormat/>
    <w:rsid w:val="005d444b"/>
    <w:pPr>
      <w:widowControl/>
      <w:bidi w:val="0"/>
      <w:jc w:val="left"/>
    </w:pPr>
    <w:rPr>
      <w:rFonts w:ascii="Times New Roman" w:hAnsi="Times New Roman" w:eastAsia="Times New Roman" w:cs="Times New Roman"/>
      <w:color w:val="000000"/>
      <w:kern w:val="0"/>
      <w:sz w:val="24"/>
      <w:szCs w:val="24"/>
      <w:lang w:val="lv-LV" w:eastAsia="en-US" w:bidi="ar-SA"/>
    </w:rPr>
  </w:style>
  <w:style w:type="paragraph" w:styleId="Teksts1" w:customStyle="1">
    <w:name w:val="Teksts1"/>
    <w:basedOn w:val="Normal"/>
    <w:qFormat/>
    <w:rsid w:val="005d444b"/>
    <w:pPr>
      <w:widowControl/>
      <w:spacing w:before="0" w:after="320"/>
    </w:pPr>
    <w:rPr>
      <w:rFonts w:ascii="BaltTimes" w:hAnsi="BaltTimes" w:eastAsia="Times New Roman" w:cs="BaltTimes"/>
    </w:rPr>
  </w:style>
  <w:style w:type="paragraph" w:styleId="Revision">
    <w:name w:val="Revision"/>
    <w:semiHidden/>
    <w:qFormat/>
    <w:rsid w:val="005d444b"/>
    <w:pPr>
      <w:widowControl/>
      <w:bidi w:val="0"/>
      <w:jc w:val="left"/>
    </w:pPr>
    <w:rPr>
      <w:rFonts w:ascii="Times New Roman" w:hAnsi="Times New Roman" w:eastAsia="Times New Roman" w:cs="Times New Roman"/>
      <w:color w:val="000000"/>
      <w:kern w:val="0"/>
      <w:sz w:val="24"/>
      <w:szCs w:val="24"/>
      <w:lang w:val="lv-LV" w:eastAsia="en-US" w:bidi="ar-SA"/>
    </w:rPr>
  </w:style>
  <w:style w:type="paragraph" w:styleId="Tv2131" w:customStyle="1">
    <w:name w:val="tv2131"/>
    <w:basedOn w:val="Normal"/>
    <w:qFormat/>
    <w:rsid w:val="005d444b"/>
    <w:pPr>
      <w:widowControl/>
      <w:spacing w:lineRule="auto" w:line="360" w:before="240" w:after="0"/>
      <w:ind w:firstLine="300"/>
      <w:jc w:val="both"/>
    </w:pPr>
    <w:rPr>
      <w:rFonts w:ascii="Verdana" w:hAnsi="Verdana" w:eastAsia="Times New Roman"/>
      <w:sz w:val="18"/>
      <w:szCs w:val="18"/>
    </w:rPr>
  </w:style>
  <w:style w:type="paragraph" w:styleId="Tv20787921" w:customStyle="1">
    <w:name w:val="tv207_87_921"/>
    <w:basedOn w:val="Normal"/>
    <w:qFormat/>
    <w:rsid w:val="005d444b"/>
    <w:pPr>
      <w:widowControl/>
      <w:spacing w:lineRule="auto" w:line="360" w:before="0" w:after="567"/>
      <w:jc w:val="center"/>
    </w:pPr>
    <w:rPr>
      <w:rFonts w:ascii="Verdana" w:hAnsi="Verdana" w:eastAsia="Times New Roman"/>
      <w:b/>
      <w:bCs/>
      <w:sz w:val="28"/>
      <w:szCs w:val="28"/>
    </w:rPr>
  </w:style>
  <w:style w:type="paragraph" w:styleId="BodyTextIndent3">
    <w:name w:val="Body Text Indent 3"/>
    <w:basedOn w:val="Normal"/>
    <w:link w:val="BodyTextIndent3Char"/>
    <w:qFormat/>
    <w:rsid w:val="005d444b"/>
    <w:pPr>
      <w:widowControl/>
      <w:spacing w:before="0" w:after="120"/>
      <w:ind w:left="283" w:hanging="0"/>
    </w:pPr>
    <w:rPr>
      <w:rFonts w:eastAsia="Times New Roman"/>
      <w:color w:val="000000"/>
      <w:sz w:val="16"/>
      <w:szCs w:val="16"/>
      <w:lang w:val="x-none" w:eastAsia="en-US"/>
    </w:rPr>
  </w:style>
  <w:style w:type="paragraph" w:styleId="Pamattekstaatkpe">
    <w:name w:val="Body Text Indent"/>
    <w:basedOn w:val="Normal"/>
    <w:link w:val="BodyTextIndentChar"/>
    <w:rsid w:val="005d444b"/>
    <w:pPr>
      <w:widowControl/>
      <w:spacing w:before="0" w:after="120"/>
      <w:ind w:left="283" w:hanging="0"/>
    </w:pPr>
    <w:rPr>
      <w:rFonts w:eastAsia="Times New Roman"/>
      <w:lang w:val="x-none" w:eastAsia="en-US"/>
    </w:rPr>
  </w:style>
  <w:style w:type="paragraph" w:styleId="ListNumber">
    <w:name w:val="List Number"/>
    <w:basedOn w:val="Normal"/>
    <w:qFormat/>
    <w:rsid w:val="005d444b"/>
    <w:pPr>
      <w:ind w:left="1415" w:hanging="283"/>
    </w:pPr>
    <w:rPr>
      <w:rFonts w:eastAsia="Calibri"/>
      <w:sz w:val="20"/>
      <w:szCs w:val="20"/>
      <w:lang w:val="en-US" w:eastAsia="en-US"/>
    </w:rPr>
  </w:style>
  <w:style w:type="paragraph" w:styleId="Ietvarasaturs">
    <w:name w:val="Ietvara saturs"/>
    <w:basedOn w:val="Normal"/>
    <w:qFormat/>
    <w:pPr/>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5d44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d444b"/>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5d44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yperlink" Target="mailto:port@salacgrivaport.lv" TargetMode="Externa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Application>LibreOffice/6.3.3.2$Windows_X86_64 LibreOffice_project/a64200df03143b798afd1ec74a12ab50359878ed</Application>
  <Pages>19</Pages>
  <Words>4071</Words>
  <Characters>29032</Characters>
  <CharactersWithSpaces>33194</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2021-01-29T15:19:00Z</dcterms:created>
  <dc:creator>Ivo</dc:creator>
  <dc:description/>
  <dc:language>en-US</dc:language>
  <cp:lastModifiedBy/>
  <dcterms:modified xsi:type="dcterms:W3CDTF">2021-02-10T12:37:21Z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