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3091" w14:textId="0E3FBA33" w:rsidR="00BA387A" w:rsidRDefault="00BA387A" w:rsidP="001A06D7">
      <w:pPr>
        <w:jc w:val="center"/>
      </w:pPr>
      <w:r>
        <w:rPr>
          <w:noProof/>
        </w:rPr>
        <w:drawing>
          <wp:inline distT="0" distB="0" distL="0" distR="0" wp14:anchorId="134D4914" wp14:editId="16F9521E">
            <wp:extent cx="4714875" cy="10096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rotWithShape="1">
                    <a:blip r:embed="rId5" cstate="print">
                      <a:extLst>
                        <a:ext uri="{28A0092B-C50C-407E-A947-70E740481C1C}">
                          <a14:useLocalDpi xmlns:a14="http://schemas.microsoft.com/office/drawing/2010/main" val="0"/>
                        </a:ext>
                      </a:extLst>
                    </a:blip>
                    <a:srcRect b="23741"/>
                    <a:stretch/>
                  </pic:blipFill>
                  <pic:spPr bwMode="auto">
                    <a:xfrm>
                      <a:off x="0" y="0"/>
                      <a:ext cx="4714875" cy="1009650"/>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p w14:paraId="3453D869" w14:textId="657657B7" w:rsidR="007959AF" w:rsidRDefault="00B25147" w:rsidP="001A06D7">
      <w:pPr>
        <w:pStyle w:val="Virsraksts3"/>
        <w:jc w:val="center"/>
        <w:rPr>
          <w:sz w:val="18"/>
          <w:szCs w:val="18"/>
        </w:rPr>
      </w:pPr>
      <w:r>
        <w:rPr>
          <w:sz w:val="18"/>
          <w:szCs w:val="18"/>
        </w:rPr>
        <w:t>Reģistrācijas Nr. 90000392079,</w:t>
      </w:r>
      <w:r w:rsidR="007959AF">
        <w:rPr>
          <w:sz w:val="18"/>
          <w:szCs w:val="18"/>
        </w:rPr>
        <w:t xml:space="preserve"> PVN reģ. Nr.</w:t>
      </w:r>
      <w:r>
        <w:rPr>
          <w:sz w:val="18"/>
          <w:szCs w:val="18"/>
        </w:rPr>
        <w:t xml:space="preserve"> </w:t>
      </w:r>
      <w:r w:rsidR="007959AF" w:rsidRPr="007959AF">
        <w:rPr>
          <w:sz w:val="18"/>
          <w:szCs w:val="18"/>
        </w:rPr>
        <w:t>LV</w:t>
      </w:r>
      <w:r w:rsidR="007959AF">
        <w:rPr>
          <w:sz w:val="18"/>
          <w:szCs w:val="18"/>
        </w:rPr>
        <w:t xml:space="preserve"> </w:t>
      </w:r>
      <w:r w:rsidR="007959AF" w:rsidRPr="007959AF">
        <w:rPr>
          <w:sz w:val="18"/>
          <w:szCs w:val="18"/>
        </w:rPr>
        <w:t>90000392079</w:t>
      </w:r>
      <w:r w:rsidR="007959AF">
        <w:rPr>
          <w:sz w:val="18"/>
          <w:szCs w:val="18"/>
        </w:rPr>
        <w:t xml:space="preserve">, </w:t>
      </w:r>
      <w:r w:rsidR="00BA387A" w:rsidRPr="00BA387A">
        <w:rPr>
          <w:sz w:val="18"/>
          <w:szCs w:val="18"/>
        </w:rPr>
        <w:t>Dzintaru iela 2A, Pāvilosta, Dienvidkurzemes nov.,</w:t>
      </w:r>
      <w:r>
        <w:rPr>
          <w:sz w:val="18"/>
          <w:szCs w:val="18"/>
        </w:rPr>
        <w:t xml:space="preserve"> </w:t>
      </w:r>
    </w:p>
    <w:p w14:paraId="4607FE1C" w14:textId="0840ADAF" w:rsidR="00BA387A" w:rsidRDefault="00B25147" w:rsidP="001A06D7">
      <w:pPr>
        <w:pStyle w:val="Virsraksts3"/>
        <w:jc w:val="center"/>
        <w:rPr>
          <w:sz w:val="18"/>
          <w:szCs w:val="18"/>
        </w:rPr>
      </w:pPr>
      <w:r>
        <w:rPr>
          <w:sz w:val="18"/>
          <w:szCs w:val="18"/>
        </w:rPr>
        <w:t>LV- 3466,</w:t>
      </w:r>
      <w:r w:rsidR="00BA387A" w:rsidRPr="00BA387A">
        <w:rPr>
          <w:sz w:val="18"/>
          <w:szCs w:val="18"/>
        </w:rPr>
        <w:t>L</w:t>
      </w:r>
      <w:r w:rsidR="006663FA">
        <w:rPr>
          <w:sz w:val="18"/>
          <w:szCs w:val="18"/>
        </w:rPr>
        <w:t>atvija,</w:t>
      </w:r>
      <w:r w:rsidR="00BA387A" w:rsidRPr="00BA387A">
        <w:rPr>
          <w:sz w:val="18"/>
          <w:szCs w:val="18"/>
        </w:rPr>
        <w:t xml:space="preserve"> Tel</w:t>
      </w:r>
      <w:r w:rsidR="001A06D7">
        <w:rPr>
          <w:sz w:val="18"/>
          <w:szCs w:val="18"/>
        </w:rPr>
        <w:t xml:space="preserve">  </w:t>
      </w:r>
      <w:r w:rsidR="00BA387A" w:rsidRPr="00BA387A">
        <w:rPr>
          <w:sz w:val="18"/>
          <w:szCs w:val="18"/>
        </w:rPr>
        <w:t>+37129463351</w:t>
      </w:r>
      <w:r>
        <w:rPr>
          <w:sz w:val="18"/>
          <w:szCs w:val="18"/>
        </w:rPr>
        <w:t xml:space="preserve"> </w:t>
      </w:r>
      <w:r w:rsidR="00BA387A">
        <w:rPr>
          <w:sz w:val="18"/>
          <w:szCs w:val="18"/>
        </w:rPr>
        <w:t xml:space="preserve">  </w:t>
      </w:r>
      <w:hyperlink r:id="rId6" w:history="1">
        <w:r w:rsidR="00197B94" w:rsidRPr="00EC4210">
          <w:rPr>
            <w:rStyle w:val="Hipersaite"/>
            <w:sz w:val="18"/>
            <w:szCs w:val="18"/>
          </w:rPr>
          <w:t>www.pavilostaport.lv</w:t>
        </w:r>
      </w:hyperlink>
      <w:r w:rsidR="00B00DFD">
        <w:rPr>
          <w:rStyle w:val="Hipersaite"/>
          <w:sz w:val="18"/>
          <w:szCs w:val="18"/>
        </w:rPr>
        <w:t>,     info@pavilostaport.lv</w:t>
      </w:r>
    </w:p>
    <w:p w14:paraId="583B0F94" w14:textId="4396AB12" w:rsidR="00A60A31" w:rsidRPr="00C4225D" w:rsidRDefault="00A60A31" w:rsidP="00C4225D">
      <w:pPr>
        <w:spacing w:after="0" w:line="240" w:lineRule="auto"/>
        <w:rPr>
          <w:rFonts w:ascii="Times New Roman" w:eastAsia="Times New Roman" w:hAnsi="Times New Roman" w:cs="Times New Roman"/>
          <w:b/>
          <w:sz w:val="28"/>
          <w:szCs w:val="24"/>
          <w:lang w:eastAsia="lv-LV"/>
        </w:rPr>
      </w:pPr>
    </w:p>
    <w:p w14:paraId="25538E5D" w14:textId="77777777" w:rsidR="000A269E" w:rsidRPr="00DE4009" w:rsidRDefault="004578FF" w:rsidP="004578FF">
      <w:pPr>
        <w:spacing w:before="100" w:beforeAutospacing="1" w:after="100" w:afterAutospacing="1" w:line="240" w:lineRule="auto"/>
        <w:jc w:val="center"/>
        <w:rPr>
          <w:rFonts w:ascii="Arial" w:eastAsia="Times New Roman" w:hAnsi="Arial" w:cs="Arial"/>
          <w:b/>
          <w:bCs/>
          <w:sz w:val="24"/>
          <w:szCs w:val="24"/>
          <w:lang w:eastAsia="lv-LV"/>
        </w:rPr>
      </w:pPr>
      <w:r w:rsidRPr="00DE4009">
        <w:rPr>
          <w:rFonts w:ascii="Arial" w:eastAsia="Times New Roman" w:hAnsi="Arial" w:cs="Arial"/>
          <w:b/>
          <w:bCs/>
          <w:sz w:val="24"/>
          <w:szCs w:val="24"/>
          <w:lang w:eastAsia="lv-LV"/>
        </w:rPr>
        <w:t>K</w:t>
      </w:r>
      <w:r w:rsidR="000A269E" w:rsidRPr="00DE4009">
        <w:rPr>
          <w:rFonts w:ascii="Arial" w:eastAsia="Times New Roman" w:hAnsi="Arial" w:cs="Arial"/>
          <w:b/>
          <w:bCs/>
          <w:sz w:val="24"/>
          <w:szCs w:val="24"/>
          <w:lang w:eastAsia="lv-LV"/>
        </w:rPr>
        <w:t xml:space="preserve">ustamās mantas - </w:t>
      </w:r>
      <w:r w:rsidR="000A269E" w:rsidRPr="00DE4009">
        <w:rPr>
          <w:rFonts w:ascii="Arial" w:eastAsia="Times New Roman" w:hAnsi="Arial" w:cs="Arial"/>
          <w:sz w:val="24"/>
          <w:szCs w:val="24"/>
          <w:lang w:eastAsia="lv-LV"/>
        </w:rPr>
        <w:t xml:space="preserve"> </w:t>
      </w:r>
      <w:r w:rsidR="000A269E" w:rsidRPr="00DE4009">
        <w:rPr>
          <w:rFonts w:ascii="Arial" w:eastAsia="Times New Roman" w:hAnsi="Arial" w:cs="Arial"/>
          <w:b/>
          <w:bCs/>
          <w:sz w:val="24"/>
          <w:szCs w:val="24"/>
          <w:lang w:eastAsia="lv-LV"/>
        </w:rPr>
        <w:t>ZEMES SMĒLĒJA NSS 250/40-F-GR (OTTO)</w:t>
      </w:r>
    </w:p>
    <w:p w14:paraId="6CEAD688" w14:textId="75ADBDB4" w:rsidR="004578FF" w:rsidRPr="00DE4009" w:rsidRDefault="000A269E" w:rsidP="004578FF">
      <w:pPr>
        <w:spacing w:before="100" w:beforeAutospacing="1" w:after="100" w:afterAutospacing="1" w:line="240" w:lineRule="auto"/>
        <w:jc w:val="center"/>
        <w:rPr>
          <w:rFonts w:ascii="Arial" w:eastAsia="Times New Roman" w:hAnsi="Arial" w:cs="Arial"/>
          <w:b/>
          <w:bCs/>
          <w:sz w:val="24"/>
          <w:szCs w:val="24"/>
          <w:lang w:eastAsia="lv-LV"/>
        </w:rPr>
      </w:pPr>
      <w:r w:rsidRPr="00DE4009">
        <w:rPr>
          <w:rFonts w:ascii="Arial" w:eastAsia="Times New Roman" w:hAnsi="Arial" w:cs="Arial"/>
          <w:b/>
          <w:bCs/>
          <w:sz w:val="24"/>
          <w:szCs w:val="24"/>
          <w:lang w:eastAsia="lv-LV"/>
        </w:rPr>
        <w:t xml:space="preserve"> </w:t>
      </w:r>
      <w:r w:rsidR="004578FF" w:rsidRPr="00DE4009">
        <w:rPr>
          <w:rFonts w:ascii="Arial" w:eastAsia="Times New Roman" w:hAnsi="Arial" w:cs="Arial"/>
          <w:b/>
          <w:bCs/>
          <w:sz w:val="24"/>
          <w:szCs w:val="24"/>
          <w:lang w:eastAsia="lv-LV"/>
        </w:rPr>
        <w:t>IZSOLES NOLIKUMS</w:t>
      </w:r>
    </w:p>
    <w:p w14:paraId="6731E867" w14:textId="77777777" w:rsidR="004578FF" w:rsidRPr="00DE4009" w:rsidRDefault="004578FF" w:rsidP="004578FF">
      <w:pPr>
        <w:spacing w:before="100" w:beforeAutospacing="1" w:after="100" w:afterAutospacing="1" w:line="240" w:lineRule="auto"/>
        <w:jc w:val="center"/>
        <w:rPr>
          <w:rFonts w:ascii="Arial" w:eastAsia="Times New Roman" w:hAnsi="Arial" w:cs="Arial"/>
          <w:sz w:val="24"/>
          <w:szCs w:val="24"/>
          <w:lang w:eastAsia="lv-LV"/>
        </w:rPr>
      </w:pPr>
    </w:p>
    <w:p w14:paraId="08351A24"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1. Vispārīgie noteikumi</w:t>
      </w:r>
    </w:p>
    <w:p w14:paraId="78389EEE" w14:textId="65BDB90C"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1.1. Šis nolikums nosaka kārtību, kādā Pāvilostas ostas pārvalde organizē kustamās mantas</w:t>
      </w:r>
      <w:r w:rsidR="000A269E" w:rsidRPr="00DE4009">
        <w:rPr>
          <w:rFonts w:ascii="Arial" w:eastAsia="Times New Roman" w:hAnsi="Arial" w:cs="Arial"/>
          <w:sz w:val="24"/>
          <w:szCs w:val="24"/>
          <w:lang w:eastAsia="lv-LV"/>
        </w:rPr>
        <w:t>,</w:t>
      </w:r>
      <w:r w:rsidR="000A269E" w:rsidRPr="00DE4009">
        <w:rPr>
          <w:rFonts w:ascii="Arial" w:eastAsia="Calibri" w:hAnsi="Arial" w:cs="Arial"/>
          <w:color w:val="000000"/>
          <w:sz w:val="24"/>
          <w:szCs w:val="24"/>
        </w:rPr>
        <w:t xml:space="preserve"> kas pieder Pāvilostas ostas pārvaldei</w:t>
      </w:r>
      <w:r w:rsidR="000A269E" w:rsidRPr="00DE4009">
        <w:rPr>
          <w:rFonts w:ascii="Arial" w:eastAsia="Times New Roman" w:hAnsi="Arial" w:cs="Arial"/>
          <w:sz w:val="24"/>
          <w:szCs w:val="24"/>
          <w:lang w:eastAsia="lv-LV"/>
        </w:rPr>
        <w:t xml:space="preserve"> </w:t>
      </w:r>
      <w:r w:rsidRPr="00DE4009">
        <w:rPr>
          <w:rFonts w:ascii="Arial" w:eastAsia="Times New Roman" w:hAnsi="Arial" w:cs="Arial"/>
          <w:sz w:val="24"/>
          <w:szCs w:val="24"/>
          <w:lang w:eastAsia="lv-LV"/>
        </w:rPr>
        <w:t xml:space="preserve">– </w:t>
      </w:r>
      <w:r w:rsidRPr="00DE4009">
        <w:rPr>
          <w:rFonts w:ascii="Arial" w:eastAsia="Times New Roman" w:hAnsi="Arial" w:cs="Arial"/>
          <w:b/>
          <w:bCs/>
          <w:sz w:val="24"/>
          <w:szCs w:val="24"/>
          <w:lang w:eastAsia="lv-LV"/>
        </w:rPr>
        <w:t>zemes smēlēja</w:t>
      </w:r>
      <w:r w:rsidRPr="00DE4009">
        <w:rPr>
          <w:rFonts w:ascii="Arial" w:eastAsia="Times New Roman" w:hAnsi="Arial" w:cs="Arial"/>
          <w:sz w:val="24"/>
          <w:szCs w:val="24"/>
          <w:lang w:eastAsia="lv-LV"/>
        </w:rPr>
        <w:t xml:space="preserve"> </w:t>
      </w:r>
      <w:r w:rsidRPr="00DE4009">
        <w:rPr>
          <w:rFonts w:ascii="Arial" w:eastAsia="Times New Roman" w:hAnsi="Arial" w:cs="Arial"/>
          <w:b/>
          <w:bCs/>
          <w:sz w:val="24"/>
          <w:szCs w:val="24"/>
          <w:lang w:eastAsia="lv-LV"/>
        </w:rPr>
        <w:t>NSS 250/40-F-GR (OTTO)</w:t>
      </w:r>
      <w:r w:rsidR="000A269E" w:rsidRPr="00DE4009">
        <w:rPr>
          <w:rFonts w:ascii="Arial" w:eastAsia="Times New Roman" w:hAnsi="Arial" w:cs="Arial"/>
          <w:b/>
          <w:bCs/>
          <w:sz w:val="24"/>
          <w:szCs w:val="24"/>
          <w:lang w:eastAsia="lv-LV"/>
        </w:rPr>
        <w:t>,</w:t>
      </w:r>
      <w:r w:rsidRPr="00DE4009">
        <w:rPr>
          <w:rFonts w:ascii="Arial" w:eastAsia="Times New Roman" w:hAnsi="Arial" w:cs="Arial"/>
          <w:sz w:val="24"/>
          <w:szCs w:val="24"/>
          <w:lang w:eastAsia="lv-LV"/>
        </w:rPr>
        <w:t xml:space="preserve"> pārdošanu</w:t>
      </w:r>
      <w:r w:rsidR="000A269E" w:rsidRPr="00DE4009">
        <w:rPr>
          <w:rFonts w:ascii="Arial" w:eastAsia="Times New Roman" w:hAnsi="Arial" w:cs="Arial"/>
          <w:sz w:val="24"/>
          <w:szCs w:val="24"/>
          <w:lang w:eastAsia="lv-LV"/>
        </w:rPr>
        <w:t xml:space="preserve"> </w:t>
      </w:r>
      <w:r w:rsidR="00864DDA" w:rsidRPr="00DE4009">
        <w:rPr>
          <w:rFonts w:ascii="Arial" w:eastAsia="Times New Roman" w:hAnsi="Arial" w:cs="Arial"/>
          <w:sz w:val="24"/>
          <w:szCs w:val="24"/>
          <w:lang w:eastAsia="lv-LV"/>
        </w:rPr>
        <w:t xml:space="preserve">publiskā </w:t>
      </w:r>
      <w:r w:rsidR="000A269E" w:rsidRPr="00DE4009">
        <w:rPr>
          <w:rFonts w:ascii="Arial" w:eastAsia="Times New Roman" w:hAnsi="Arial" w:cs="Arial"/>
          <w:sz w:val="24"/>
          <w:szCs w:val="24"/>
          <w:lang w:eastAsia="lv-LV"/>
        </w:rPr>
        <w:t>mutiskā</w:t>
      </w:r>
      <w:r w:rsidRPr="00DE4009">
        <w:rPr>
          <w:rFonts w:ascii="Arial" w:eastAsia="Times New Roman" w:hAnsi="Arial" w:cs="Arial"/>
          <w:sz w:val="24"/>
          <w:szCs w:val="24"/>
          <w:lang w:eastAsia="lv-LV"/>
        </w:rPr>
        <w:t xml:space="preserve"> izsolē.</w:t>
      </w:r>
    </w:p>
    <w:p w14:paraId="2F361815" w14:textId="5A7290DC"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1.2. Izsole tiek rīkota saskaņā ar Publiskas personas mantas atsavināšanas likum</w:t>
      </w:r>
      <w:r w:rsidR="007A53D9" w:rsidRPr="00DE4009">
        <w:rPr>
          <w:rFonts w:ascii="Arial" w:eastAsia="Times New Roman" w:hAnsi="Arial" w:cs="Arial"/>
          <w:sz w:val="24"/>
          <w:szCs w:val="24"/>
          <w:lang w:eastAsia="lv-LV"/>
        </w:rPr>
        <w:t>u</w:t>
      </w:r>
      <w:r w:rsidRPr="00DE4009">
        <w:rPr>
          <w:rFonts w:ascii="Arial" w:eastAsia="Times New Roman" w:hAnsi="Arial" w:cs="Arial"/>
          <w:sz w:val="24"/>
          <w:szCs w:val="24"/>
          <w:lang w:eastAsia="lv-LV"/>
        </w:rPr>
        <w:t xml:space="preserve"> un citiem spēkā esošajiem normatīvajiem aktiem.</w:t>
      </w:r>
    </w:p>
    <w:p w14:paraId="4946AEC7" w14:textId="765BD7C5" w:rsidR="004578FF" w:rsidRPr="00DE4009" w:rsidRDefault="004578FF" w:rsidP="007A53D9">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1.3. Izsoles mērķis ir pārdot kustamo mantu personai, kura piedāvā augstāko cenu</w:t>
      </w:r>
      <w:r w:rsidR="007A53D9" w:rsidRPr="00DE4009">
        <w:rPr>
          <w:rFonts w:ascii="Arial" w:eastAsia="Times New Roman" w:hAnsi="Arial" w:cs="Arial"/>
          <w:sz w:val="24"/>
          <w:szCs w:val="24"/>
          <w:lang w:eastAsia="lv-LV"/>
        </w:rPr>
        <w:t xml:space="preserve">, </w:t>
      </w:r>
      <w:r w:rsidR="007A53D9" w:rsidRPr="00DE4009">
        <w:rPr>
          <w:rFonts w:ascii="Arial" w:eastAsia="Calibri" w:hAnsi="Arial" w:cs="Arial"/>
          <w:color w:val="000000"/>
          <w:sz w:val="24"/>
          <w:szCs w:val="24"/>
        </w:rPr>
        <w:t xml:space="preserve">vai vienīgajam pretendentam par nosacīto cenu. </w:t>
      </w:r>
    </w:p>
    <w:p w14:paraId="37ABD745" w14:textId="68330282"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1.4. Izsoli organizē Pāvilostas ostas pārvaldes izveidota izsoles komisij</w:t>
      </w:r>
      <w:r w:rsidR="000A269E" w:rsidRPr="00DE4009">
        <w:rPr>
          <w:rFonts w:ascii="Arial" w:eastAsia="Times New Roman" w:hAnsi="Arial" w:cs="Arial"/>
          <w:sz w:val="24"/>
          <w:szCs w:val="24"/>
          <w:lang w:eastAsia="lv-LV"/>
        </w:rPr>
        <w:t>a</w:t>
      </w:r>
      <w:r w:rsidR="00DE4009" w:rsidRPr="00DE4009">
        <w:rPr>
          <w:rFonts w:ascii="Arial" w:eastAsia="Times New Roman" w:hAnsi="Arial" w:cs="Arial"/>
          <w:sz w:val="24"/>
          <w:szCs w:val="24"/>
          <w:lang w:eastAsia="lv-LV"/>
        </w:rPr>
        <w:t>.</w:t>
      </w:r>
    </w:p>
    <w:p w14:paraId="566E36C6"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2. Izsoles priekšmets</w:t>
      </w:r>
    </w:p>
    <w:p w14:paraId="5D38396C" w14:textId="0FC97D29"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2.1. I</w:t>
      </w:r>
      <w:r w:rsidR="00797A24" w:rsidRPr="00DE4009">
        <w:rPr>
          <w:rFonts w:ascii="Arial" w:eastAsia="Calibri" w:hAnsi="Arial" w:cs="Arial"/>
          <w:color w:val="000000"/>
          <w:sz w:val="24"/>
          <w:szCs w:val="24"/>
        </w:rPr>
        <w:t>zsolē tiek piedāvāta Pāvilostas ostas pārvaldes kustamā manta</w:t>
      </w:r>
      <w:r w:rsidRPr="00DE4009">
        <w:rPr>
          <w:rFonts w:ascii="Arial" w:eastAsia="Times New Roman" w:hAnsi="Arial" w:cs="Arial"/>
          <w:sz w:val="24"/>
          <w:szCs w:val="24"/>
          <w:lang w:eastAsia="lv-LV"/>
        </w:rPr>
        <w:t>:</w:t>
      </w:r>
    </w:p>
    <w:p w14:paraId="50FFC8DD" w14:textId="4F16329B" w:rsidR="004578FF" w:rsidRPr="00DE4009" w:rsidRDefault="00864DDA" w:rsidP="00864DDA">
      <w:pPr>
        <w:spacing w:before="100" w:beforeAutospacing="1" w:after="100" w:afterAutospacing="1" w:line="240" w:lineRule="auto"/>
        <w:ind w:left="720"/>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2.1.1. </w:t>
      </w:r>
      <w:r w:rsidR="004578FF" w:rsidRPr="00DE4009">
        <w:rPr>
          <w:rFonts w:ascii="Arial" w:eastAsia="Times New Roman" w:hAnsi="Arial" w:cs="Arial"/>
          <w:sz w:val="24"/>
          <w:szCs w:val="24"/>
          <w:lang w:eastAsia="lv-LV"/>
        </w:rPr>
        <w:t xml:space="preserve">Nosaukums/modelis: </w:t>
      </w:r>
      <w:r w:rsidR="004578FF" w:rsidRPr="00DE4009">
        <w:rPr>
          <w:rFonts w:ascii="Arial" w:eastAsia="Times New Roman" w:hAnsi="Arial" w:cs="Arial"/>
          <w:b/>
          <w:bCs/>
          <w:sz w:val="24"/>
          <w:szCs w:val="24"/>
          <w:lang w:eastAsia="lv-LV"/>
        </w:rPr>
        <w:t>zemessmēlējs</w:t>
      </w:r>
      <w:r w:rsidR="004578FF" w:rsidRPr="00DE4009">
        <w:rPr>
          <w:rFonts w:ascii="Arial" w:eastAsia="Times New Roman" w:hAnsi="Arial" w:cs="Arial"/>
          <w:sz w:val="24"/>
          <w:szCs w:val="24"/>
          <w:lang w:eastAsia="lv-LV"/>
        </w:rPr>
        <w:t xml:space="preserve"> </w:t>
      </w:r>
      <w:r w:rsidR="004578FF" w:rsidRPr="00DE4009">
        <w:rPr>
          <w:rFonts w:ascii="Arial" w:eastAsia="Times New Roman" w:hAnsi="Arial" w:cs="Arial"/>
          <w:b/>
          <w:bCs/>
          <w:sz w:val="24"/>
          <w:szCs w:val="24"/>
          <w:lang w:eastAsia="lv-LV"/>
        </w:rPr>
        <w:t>NSS 250/40-F-GR</w:t>
      </w:r>
    </w:p>
    <w:p w14:paraId="7FC99DF3" w14:textId="5E61B0F4" w:rsidR="004578FF" w:rsidRPr="00DE4009" w:rsidRDefault="00864DDA" w:rsidP="00864DDA">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            2.1.2. </w:t>
      </w:r>
      <w:r w:rsidR="004578FF" w:rsidRPr="00DE4009">
        <w:rPr>
          <w:rFonts w:ascii="Arial" w:eastAsia="Times New Roman" w:hAnsi="Arial" w:cs="Arial"/>
          <w:sz w:val="24"/>
          <w:szCs w:val="24"/>
          <w:lang w:eastAsia="lv-LV"/>
        </w:rPr>
        <w:t xml:space="preserve">Izlaiduma gads: </w:t>
      </w:r>
      <w:r w:rsidR="004578FF" w:rsidRPr="00DE4009">
        <w:rPr>
          <w:rFonts w:ascii="Arial" w:eastAsia="Times New Roman" w:hAnsi="Arial" w:cs="Arial"/>
          <w:b/>
          <w:bCs/>
          <w:sz w:val="24"/>
          <w:szCs w:val="24"/>
          <w:lang w:eastAsia="lv-LV"/>
        </w:rPr>
        <w:t>2014.</w:t>
      </w:r>
      <w:r w:rsidR="000A269E" w:rsidRPr="00DE4009">
        <w:rPr>
          <w:rFonts w:ascii="Arial" w:eastAsia="Times New Roman" w:hAnsi="Arial" w:cs="Arial"/>
          <w:b/>
          <w:bCs/>
          <w:sz w:val="24"/>
          <w:szCs w:val="24"/>
          <w:lang w:eastAsia="lv-LV"/>
        </w:rPr>
        <w:t xml:space="preserve"> gads</w:t>
      </w:r>
    </w:p>
    <w:p w14:paraId="2040E73F" w14:textId="219AFC42" w:rsidR="004578FF" w:rsidRPr="00DE4009" w:rsidRDefault="00864DDA" w:rsidP="00864DDA">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            2.1.3. </w:t>
      </w:r>
      <w:r w:rsidR="004578FF" w:rsidRPr="00DE4009">
        <w:rPr>
          <w:rFonts w:ascii="Arial" w:eastAsia="Times New Roman" w:hAnsi="Arial" w:cs="Arial"/>
          <w:sz w:val="24"/>
          <w:szCs w:val="24"/>
          <w:lang w:eastAsia="lv-LV"/>
        </w:rPr>
        <w:t xml:space="preserve">Tehniskais stāvoklis: </w:t>
      </w:r>
      <w:r w:rsidR="004578FF" w:rsidRPr="00DE4009">
        <w:rPr>
          <w:rFonts w:ascii="Arial" w:eastAsia="Times New Roman" w:hAnsi="Arial" w:cs="Arial"/>
          <w:b/>
          <w:bCs/>
          <w:sz w:val="24"/>
          <w:szCs w:val="24"/>
          <w:lang w:eastAsia="lv-LV"/>
        </w:rPr>
        <w:t>lietots</w:t>
      </w:r>
      <w:r w:rsidR="004578FF" w:rsidRPr="00DE4009">
        <w:rPr>
          <w:rFonts w:ascii="Arial" w:eastAsia="Times New Roman" w:hAnsi="Arial" w:cs="Arial"/>
          <w:sz w:val="24"/>
          <w:szCs w:val="24"/>
          <w:lang w:eastAsia="lv-LV"/>
        </w:rPr>
        <w:t>.</w:t>
      </w:r>
    </w:p>
    <w:p w14:paraId="74F4264A"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2.2. Manta tiek pārdota tādā tehniskajā stāvoklī, kādā tā atrodas izsoles dienā.</w:t>
      </w:r>
    </w:p>
    <w:p w14:paraId="556DCCE2" w14:textId="2D3DD660" w:rsidR="004578FF" w:rsidRPr="00DE4009" w:rsidRDefault="004578FF" w:rsidP="00797A24">
      <w:pPr>
        <w:autoSpaceDE w:val="0"/>
        <w:autoSpaceDN w:val="0"/>
        <w:adjustRightInd w:val="0"/>
        <w:spacing w:after="27" w:line="240" w:lineRule="auto"/>
        <w:rPr>
          <w:rFonts w:ascii="Arial" w:eastAsia="Calibri" w:hAnsi="Arial" w:cs="Arial"/>
          <w:color w:val="000000"/>
          <w:sz w:val="24"/>
          <w:szCs w:val="24"/>
        </w:rPr>
      </w:pPr>
      <w:r w:rsidRPr="00DE4009">
        <w:rPr>
          <w:rFonts w:ascii="Arial" w:eastAsia="Times New Roman" w:hAnsi="Arial" w:cs="Arial"/>
          <w:sz w:val="24"/>
          <w:szCs w:val="24"/>
          <w:lang w:eastAsia="lv-LV"/>
        </w:rPr>
        <w:t xml:space="preserve">2.3. Izsoles sākumcena ir </w:t>
      </w:r>
      <w:r w:rsidR="00797A24" w:rsidRPr="00DE4009">
        <w:rPr>
          <w:rFonts w:ascii="Arial" w:eastAsia="Times New Roman" w:hAnsi="Arial" w:cs="Arial"/>
          <w:b/>
          <w:bCs/>
          <w:sz w:val="24"/>
          <w:szCs w:val="24"/>
          <w:lang w:eastAsia="lv-LV"/>
        </w:rPr>
        <w:t>EUR</w:t>
      </w:r>
      <w:r w:rsidRPr="00DE4009">
        <w:rPr>
          <w:rFonts w:ascii="Arial" w:eastAsia="Times New Roman" w:hAnsi="Arial" w:cs="Arial"/>
          <w:sz w:val="24"/>
          <w:szCs w:val="24"/>
          <w:lang w:eastAsia="lv-LV"/>
        </w:rPr>
        <w:t xml:space="preserve"> </w:t>
      </w:r>
      <w:r w:rsidRPr="00DE4009">
        <w:rPr>
          <w:rFonts w:ascii="Arial" w:eastAsia="Times New Roman" w:hAnsi="Arial" w:cs="Arial"/>
          <w:b/>
          <w:bCs/>
          <w:sz w:val="24"/>
          <w:szCs w:val="24"/>
          <w:lang w:eastAsia="lv-LV"/>
        </w:rPr>
        <w:t>10 000</w:t>
      </w:r>
      <w:r w:rsidR="00797A24" w:rsidRPr="00DE4009">
        <w:rPr>
          <w:rFonts w:ascii="Arial" w:eastAsia="Times New Roman" w:hAnsi="Arial" w:cs="Arial"/>
          <w:b/>
          <w:bCs/>
          <w:sz w:val="24"/>
          <w:szCs w:val="24"/>
          <w:lang w:eastAsia="lv-LV"/>
        </w:rPr>
        <w:t xml:space="preserve">, 00 </w:t>
      </w:r>
      <w:r w:rsidR="00AB1B0B" w:rsidRPr="00DE4009">
        <w:rPr>
          <w:rFonts w:ascii="Arial" w:eastAsia="Times New Roman" w:hAnsi="Arial" w:cs="Arial"/>
          <w:b/>
          <w:bCs/>
          <w:sz w:val="24"/>
          <w:szCs w:val="24"/>
          <w:lang w:eastAsia="lv-LV"/>
        </w:rPr>
        <w:t>(desmit tūkstoši eiro),</w:t>
      </w:r>
      <w:r w:rsidR="00797A24" w:rsidRPr="00DE4009">
        <w:rPr>
          <w:rFonts w:ascii="Arial" w:eastAsia="Calibri" w:hAnsi="Arial" w:cs="Arial"/>
          <w:color w:val="000000"/>
          <w:sz w:val="24"/>
          <w:szCs w:val="24"/>
        </w:rPr>
        <w:t xml:space="preserve"> </w:t>
      </w:r>
      <w:r w:rsidR="009A6AF3" w:rsidRPr="00DE4009">
        <w:rPr>
          <w:rFonts w:ascii="Arial" w:eastAsia="Calibri" w:hAnsi="Arial" w:cs="Arial"/>
          <w:color w:val="000000"/>
          <w:sz w:val="24"/>
          <w:szCs w:val="24"/>
        </w:rPr>
        <w:t xml:space="preserve">bez </w:t>
      </w:r>
      <w:r w:rsidR="00797A24" w:rsidRPr="00DE4009">
        <w:rPr>
          <w:rFonts w:ascii="Arial" w:eastAsia="Calibri" w:hAnsi="Arial" w:cs="Arial"/>
          <w:color w:val="000000"/>
          <w:sz w:val="24"/>
          <w:szCs w:val="24"/>
        </w:rPr>
        <w:t xml:space="preserve"> PVN.</w:t>
      </w:r>
    </w:p>
    <w:p w14:paraId="2398C729" w14:textId="77777777" w:rsidR="00797A24" w:rsidRPr="00DE4009" w:rsidRDefault="00797A24" w:rsidP="00797A24">
      <w:pPr>
        <w:autoSpaceDE w:val="0"/>
        <w:autoSpaceDN w:val="0"/>
        <w:adjustRightInd w:val="0"/>
        <w:spacing w:after="27" w:line="240" w:lineRule="auto"/>
        <w:rPr>
          <w:rFonts w:ascii="Arial" w:eastAsia="Calibri" w:hAnsi="Arial" w:cs="Arial"/>
          <w:color w:val="000000"/>
          <w:sz w:val="24"/>
          <w:szCs w:val="24"/>
        </w:rPr>
      </w:pPr>
    </w:p>
    <w:p w14:paraId="2CC0DDB4" w14:textId="55FF8139" w:rsidR="00797A24" w:rsidRPr="00DE4009" w:rsidRDefault="004578FF" w:rsidP="00797A24">
      <w:pPr>
        <w:autoSpaceDE w:val="0"/>
        <w:autoSpaceDN w:val="0"/>
        <w:adjustRightInd w:val="0"/>
        <w:spacing w:after="27" w:line="240" w:lineRule="auto"/>
        <w:rPr>
          <w:rFonts w:ascii="Arial" w:eastAsia="Calibri" w:hAnsi="Arial" w:cs="Arial"/>
          <w:color w:val="000000"/>
          <w:sz w:val="24"/>
          <w:szCs w:val="24"/>
        </w:rPr>
      </w:pPr>
      <w:r w:rsidRPr="00DE4009">
        <w:rPr>
          <w:rFonts w:ascii="Arial" w:eastAsia="Times New Roman" w:hAnsi="Arial" w:cs="Arial"/>
          <w:sz w:val="24"/>
          <w:szCs w:val="24"/>
          <w:lang w:eastAsia="lv-LV"/>
        </w:rPr>
        <w:t>2.4. Izsoles solis ir</w:t>
      </w:r>
      <w:r w:rsidR="00797A24" w:rsidRPr="00DE4009">
        <w:rPr>
          <w:rFonts w:ascii="Arial" w:eastAsia="Calibri" w:hAnsi="Arial" w:cs="Arial"/>
          <w:b/>
          <w:bCs/>
          <w:color w:val="000000"/>
          <w:sz w:val="24"/>
          <w:szCs w:val="24"/>
        </w:rPr>
        <w:t xml:space="preserve"> EUR </w:t>
      </w:r>
      <w:r w:rsidR="009A6AF3" w:rsidRPr="00DE4009">
        <w:rPr>
          <w:rFonts w:ascii="Arial" w:eastAsia="Calibri" w:hAnsi="Arial" w:cs="Arial"/>
          <w:b/>
          <w:bCs/>
          <w:color w:val="000000"/>
          <w:sz w:val="24"/>
          <w:szCs w:val="24"/>
        </w:rPr>
        <w:t>10</w:t>
      </w:r>
      <w:r w:rsidR="00797A24" w:rsidRPr="00DE4009">
        <w:rPr>
          <w:rFonts w:ascii="Arial" w:eastAsia="Calibri" w:hAnsi="Arial" w:cs="Arial"/>
          <w:b/>
          <w:bCs/>
          <w:color w:val="000000"/>
          <w:sz w:val="24"/>
          <w:szCs w:val="24"/>
        </w:rPr>
        <w:t xml:space="preserve">0,00 </w:t>
      </w:r>
      <w:r w:rsidR="00797A24" w:rsidRPr="00DE4009">
        <w:rPr>
          <w:rFonts w:ascii="Arial" w:eastAsia="Calibri" w:hAnsi="Arial" w:cs="Arial"/>
          <w:color w:val="000000"/>
          <w:sz w:val="24"/>
          <w:szCs w:val="24"/>
        </w:rPr>
        <w:t>(</w:t>
      </w:r>
      <w:r w:rsidR="00F06676" w:rsidRPr="00DE4009">
        <w:rPr>
          <w:rFonts w:ascii="Arial" w:eastAsia="Calibri" w:hAnsi="Arial" w:cs="Arial"/>
          <w:color w:val="000000"/>
          <w:sz w:val="24"/>
          <w:szCs w:val="24"/>
        </w:rPr>
        <w:t xml:space="preserve"> viens </w:t>
      </w:r>
      <w:r w:rsidR="009A6AF3" w:rsidRPr="00DE4009">
        <w:rPr>
          <w:rFonts w:ascii="Arial" w:eastAsia="Calibri" w:hAnsi="Arial" w:cs="Arial"/>
          <w:color w:val="000000"/>
          <w:sz w:val="24"/>
          <w:szCs w:val="24"/>
        </w:rPr>
        <w:t>simts</w:t>
      </w:r>
      <w:r w:rsidR="00797A24" w:rsidRPr="00DE4009">
        <w:rPr>
          <w:rFonts w:ascii="Arial" w:eastAsia="Calibri" w:hAnsi="Arial" w:cs="Arial"/>
          <w:color w:val="000000"/>
          <w:sz w:val="24"/>
          <w:szCs w:val="24"/>
        </w:rPr>
        <w:t xml:space="preserve"> e</w:t>
      </w:r>
      <w:r w:rsidR="00F06676" w:rsidRPr="00DE4009">
        <w:rPr>
          <w:rFonts w:ascii="Arial" w:eastAsia="Calibri" w:hAnsi="Arial" w:cs="Arial"/>
          <w:color w:val="000000"/>
          <w:sz w:val="24"/>
          <w:szCs w:val="24"/>
        </w:rPr>
        <w:t>i</w:t>
      </w:r>
      <w:r w:rsidR="00797A24" w:rsidRPr="00DE4009">
        <w:rPr>
          <w:rFonts w:ascii="Arial" w:eastAsia="Calibri" w:hAnsi="Arial" w:cs="Arial"/>
          <w:color w:val="000000"/>
          <w:sz w:val="24"/>
          <w:szCs w:val="24"/>
        </w:rPr>
        <w:t>ro)</w:t>
      </w:r>
      <w:r w:rsidR="00376FF0">
        <w:rPr>
          <w:rFonts w:ascii="Arial" w:eastAsia="Calibri" w:hAnsi="Arial" w:cs="Arial"/>
          <w:color w:val="000000"/>
          <w:sz w:val="24"/>
          <w:szCs w:val="24"/>
        </w:rPr>
        <w:t xml:space="preserve"> bez PVN</w:t>
      </w:r>
      <w:r w:rsidR="00797A24" w:rsidRPr="00DE4009">
        <w:rPr>
          <w:rFonts w:ascii="Arial" w:eastAsia="Calibri" w:hAnsi="Arial" w:cs="Arial"/>
          <w:color w:val="000000"/>
          <w:sz w:val="24"/>
          <w:szCs w:val="24"/>
        </w:rPr>
        <w:t xml:space="preserve">. </w:t>
      </w:r>
    </w:p>
    <w:p w14:paraId="7059D86F" w14:textId="415BF875"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p>
    <w:p w14:paraId="41D10E77" w14:textId="77777777" w:rsidR="004578FF" w:rsidRPr="00DE4009" w:rsidRDefault="004578FF" w:rsidP="004578FF">
      <w:pPr>
        <w:spacing w:after="0" w:line="240" w:lineRule="auto"/>
        <w:rPr>
          <w:rFonts w:ascii="Arial" w:eastAsia="Times New Roman" w:hAnsi="Arial" w:cs="Arial"/>
          <w:sz w:val="24"/>
          <w:szCs w:val="24"/>
          <w:lang w:eastAsia="lv-LV"/>
        </w:rPr>
      </w:pPr>
    </w:p>
    <w:p w14:paraId="0C24B3B1"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3. Izsoles organizēšana</w:t>
      </w:r>
    </w:p>
    <w:p w14:paraId="770E3336" w14:textId="0BD51BAF"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3.1. Izsole notiek</w:t>
      </w:r>
      <w:r w:rsidR="004C1EE1" w:rsidRPr="00DE4009">
        <w:rPr>
          <w:rFonts w:ascii="Arial" w:eastAsia="Times New Roman" w:hAnsi="Arial" w:cs="Arial"/>
          <w:sz w:val="24"/>
          <w:szCs w:val="24"/>
          <w:lang w:eastAsia="lv-LV"/>
        </w:rPr>
        <w:t xml:space="preserve">: </w:t>
      </w:r>
      <w:r w:rsidR="006502B8" w:rsidRPr="00DE4009">
        <w:rPr>
          <w:rFonts w:ascii="Arial" w:eastAsia="Times New Roman" w:hAnsi="Arial" w:cs="Arial"/>
          <w:sz w:val="24"/>
          <w:szCs w:val="24"/>
          <w:lang w:eastAsia="lv-LV"/>
        </w:rPr>
        <w:t xml:space="preserve">2026. gada </w:t>
      </w:r>
      <w:r w:rsidR="00DE4CAB" w:rsidRPr="00DE4009">
        <w:rPr>
          <w:rFonts w:ascii="Arial" w:eastAsia="Times New Roman" w:hAnsi="Arial" w:cs="Arial"/>
          <w:sz w:val="24"/>
          <w:szCs w:val="24"/>
          <w:lang w:eastAsia="lv-LV"/>
        </w:rPr>
        <w:t>30. jūnijā</w:t>
      </w:r>
      <w:r w:rsidR="004C1EE1" w:rsidRPr="00DE4009">
        <w:rPr>
          <w:rFonts w:ascii="Arial" w:eastAsia="Times New Roman" w:hAnsi="Arial" w:cs="Arial"/>
          <w:sz w:val="24"/>
          <w:szCs w:val="24"/>
          <w:lang w:eastAsia="lv-LV"/>
        </w:rPr>
        <w:t xml:space="preserve">, </w:t>
      </w:r>
      <w:r w:rsidRPr="00DE4009">
        <w:rPr>
          <w:rFonts w:ascii="Arial" w:eastAsia="Times New Roman" w:hAnsi="Arial" w:cs="Arial"/>
          <w:sz w:val="24"/>
          <w:szCs w:val="24"/>
          <w:lang w:eastAsia="lv-LV"/>
        </w:rPr>
        <w:t xml:space="preserve">plkst. </w:t>
      </w:r>
      <w:r w:rsidR="00DE4CAB" w:rsidRPr="00DE4009">
        <w:rPr>
          <w:rFonts w:ascii="Arial" w:eastAsia="Times New Roman" w:hAnsi="Arial" w:cs="Arial"/>
          <w:sz w:val="24"/>
          <w:szCs w:val="24"/>
          <w:lang w:eastAsia="lv-LV"/>
        </w:rPr>
        <w:t>14:00</w:t>
      </w:r>
      <w:r w:rsidR="004C1EE1" w:rsidRPr="00DE4009">
        <w:rPr>
          <w:rFonts w:ascii="Arial" w:eastAsia="Times New Roman" w:hAnsi="Arial" w:cs="Arial"/>
          <w:sz w:val="24"/>
          <w:szCs w:val="24"/>
          <w:lang w:eastAsia="lv-LV"/>
        </w:rPr>
        <w:t>,</w:t>
      </w:r>
      <w:r w:rsidRPr="00DE4009">
        <w:rPr>
          <w:rFonts w:ascii="Arial" w:eastAsia="Times New Roman" w:hAnsi="Arial" w:cs="Arial"/>
          <w:sz w:val="24"/>
          <w:szCs w:val="24"/>
          <w:lang w:eastAsia="lv-LV"/>
        </w:rPr>
        <w:t xml:space="preserve"> </w:t>
      </w:r>
      <w:r w:rsidR="00DE4CAB" w:rsidRPr="00DE4009">
        <w:rPr>
          <w:rFonts w:ascii="Arial" w:eastAsia="Times New Roman" w:hAnsi="Arial" w:cs="Arial"/>
          <w:sz w:val="24"/>
          <w:szCs w:val="24"/>
          <w:lang w:eastAsia="lv-LV"/>
        </w:rPr>
        <w:t>Dzintaru iela 2A, Pāvilosta, Dienvidkurzemes novads</w:t>
      </w:r>
      <w:r w:rsidRPr="00DE4009">
        <w:rPr>
          <w:rFonts w:ascii="Arial" w:eastAsia="Times New Roman" w:hAnsi="Arial" w:cs="Arial"/>
          <w:sz w:val="24"/>
          <w:szCs w:val="24"/>
          <w:lang w:eastAsia="lv-LV"/>
        </w:rPr>
        <w:t>.</w:t>
      </w:r>
    </w:p>
    <w:p w14:paraId="76CF9B5F"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3.2. Izsole ir mutiska izsole ar augšupejošu soli.</w:t>
      </w:r>
    </w:p>
    <w:p w14:paraId="158875FD" w14:textId="651062A9"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3.3. Izsoli vada izsoles komisijas priekšsēdētājs.</w:t>
      </w:r>
    </w:p>
    <w:p w14:paraId="2F2322BC" w14:textId="77777777" w:rsidR="004578FF" w:rsidRPr="00DE4009" w:rsidRDefault="004578FF" w:rsidP="004578FF">
      <w:pPr>
        <w:spacing w:after="0" w:line="240" w:lineRule="auto"/>
        <w:rPr>
          <w:rFonts w:ascii="Arial" w:eastAsia="Times New Roman" w:hAnsi="Arial" w:cs="Arial"/>
          <w:sz w:val="24"/>
          <w:szCs w:val="24"/>
          <w:lang w:eastAsia="lv-LV"/>
        </w:rPr>
      </w:pPr>
    </w:p>
    <w:p w14:paraId="71F84622"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4. Dalībnieku reģistrācija</w:t>
      </w:r>
    </w:p>
    <w:p w14:paraId="5CA77D43" w14:textId="725E3733" w:rsidR="004578FF" w:rsidRPr="00DE4009" w:rsidRDefault="004578FF" w:rsidP="009D30CF">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4.1. Dalībai izsolē</w:t>
      </w:r>
      <w:r w:rsidR="009D30CF" w:rsidRPr="00DE4009">
        <w:rPr>
          <w:rFonts w:ascii="Arial" w:eastAsia="Calibri" w:hAnsi="Arial" w:cs="Arial"/>
          <w:color w:val="000000"/>
          <w:sz w:val="24"/>
          <w:szCs w:val="24"/>
        </w:rPr>
        <w:t xml:space="preserve"> pēc izsoles drošības naudas samaksas var kļūt jebkura fiziska vai juridiska persona. Maksājuma uzdevumā jānorāda objekts par kuru ir samaksāta drošības nauda (</w:t>
      </w:r>
      <w:r w:rsidR="009D30CF" w:rsidRPr="00DE4009">
        <w:rPr>
          <w:rFonts w:ascii="Arial" w:eastAsia="Calibri" w:hAnsi="Arial" w:cs="Arial"/>
          <w:b/>
          <w:bCs/>
          <w:color w:val="000000"/>
          <w:sz w:val="24"/>
          <w:szCs w:val="24"/>
        </w:rPr>
        <w:t>zemessmēlēja NSS 250/40-F-GR nodrošinājuma maksa</w:t>
      </w:r>
      <w:r w:rsidR="009D30CF" w:rsidRPr="00DE4009">
        <w:rPr>
          <w:rFonts w:ascii="Arial" w:eastAsia="Calibri" w:hAnsi="Arial" w:cs="Arial"/>
          <w:color w:val="000000"/>
          <w:sz w:val="24"/>
          <w:szCs w:val="24"/>
        </w:rPr>
        <w:t>).</w:t>
      </w:r>
    </w:p>
    <w:p w14:paraId="207D575F"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4.2. Pretendents iesniedz:</w:t>
      </w:r>
    </w:p>
    <w:p w14:paraId="50C3448D" w14:textId="77777777" w:rsidR="00A03D1B" w:rsidRPr="00DE4009" w:rsidRDefault="004578FF" w:rsidP="00A03D1B">
      <w:pPr>
        <w:numPr>
          <w:ilvl w:val="0"/>
          <w:numId w:val="2"/>
        </w:num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pieteikumu dalībai izsolē</w:t>
      </w:r>
      <w:r w:rsidR="00DB3D99" w:rsidRPr="00DE4009">
        <w:rPr>
          <w:rFonts w:ascii="Arial" w:eastAsia="Times New Roman" w:hAnsi="Arial" w:cs="Arial"/>
          <w:sz w:val="24"/>
          <w:szCs w:val="24"/>
          <w:lang w:eastAsia="lv-LV"/>
        </w:rPr>
        <w:t xml:space="preserve"> (pielikums Nr.1)</w:t>
      </w:r>
      <w:r w:rsidRPr="00DE4009">
        <w:rPr>
          <w:rFonts w:ascii="Arial" w:eastAsia="Times New Roman" w:hAnsi="Arial" w:cs="Arial"/>
          <w:sz w:val="24"/>
          <w:szCs w:val="24"/>
          <w:lang w:eastAsia="lv-LV"/>
        </w:rPr>
        <w:t>;</w:t>
      </w:r>
    </w:p>
    <w:p w14:paraId="6AEB5D1E" w14:textId="5E15BB5B" w:rsidR="004578FF" w:rsidRPr="00DE4009" w:rsidRDefault="004578FF" w:rsidP="00A03D1B">
      <w:pPr>
        <w:numPr>
          <w:ilvl w:val="0"/>
          <w:numId w:val="2"/>
        </w:num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personu apliecinoša dokumenta kopiju (juridiskām personām – reģistrācijas dokumentus</w:t>
      </w:r>
      <w:r w:rsidR="00A03D1B" w:rsidRPr="00DE4009">
        <w:rPr>
          <w:rFonts w:ascii="Arial" w:eastAsia="Times New Roman" w:hAnsi="Arial" w:cs="Arial"/>
          <w:sz w:val="24"/>
          <w:szCs w:val="24"/>
          <w:lang w:eastAsia="lv-LV"/>
        </w:rPr>
        <w:t>,</w:t>
      </w:r>
      <w:r w:rsidR="00A03D1B" w:rsidRPr="00DE4009">
        <w:rPr>
          <w:rFonts w:ascii="Arial" w:eastAsia="Calibri" w:hAnsi="Arial" w:cs="Arial"/>
          <w:color w:val="000000"/>
          <w:sz w:val="24"/>
          <w:szCs w:val="24"/>
        </w:rPr>
        <w:t xml:space="preserve"> ja juridisku personu nepārstāv paraksttiesīga amatpersona- juridiskas personas izdota pilnvara.) </w:t>
      </w:r>
    </w:p>
    <w:p w14:paraId="62604913" w14:textId="77777777" w:rsidR="004578FF" w:rsidRPr="00DE4009" w:rsidRDefault="004578FF" w:rsidP="004578FF">
      <w:pPr>
        <w:numPr>
          <w:ilvl w:val="0"/>
          <w:numId w:val="2"/>
        </w:num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maksājuma apliecinājumu par drošības naudas samaksu.</w:t>
      </w:r>
    </w:p>
    <w:p w14:paraId="22E03D70" w14:textId="6FB69A8F"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4.3. Dalībnieku reģistrācija notiek līdz </w:t>
      </w:r>
      <w:r w:rsidR="006502B8" w:rsidRPr="00DE4009">
        <w:rPr>
          <w:rFonts w:ascii="Arial" w:eastAsia="Times New Roman" w:hAnsi="Arial" w:cs="Arial"/>
          <w:sz w:val="24"/>
          <w:szCs w:val="24"/>
          <w:lang w:eastAsia="lv-LV"/>
        </w:rPr>
        <w:t xml:space="preserve">2026. gada </w:t>
      </w:r>
      <w:r w:rsidR="00F06676" w:rsidRPr="00DE4009">
        <w:rPr>
          <w:rFonts w:ascii="Arial" w:eastAsia="Times New Roman" w:hAnsi="Arial" w:cs="Arial"/>
          <w:sz w:val="24"/>
          <w:szCs w:val="24"/>
          <w:lang w:eastAsia="lv-LV"/>
        </w:rPr>
        <w:t>29</w:t>
      </w:r>
      <w:r w:rsidR="006502B8" w:rsidRPr="00DE4009">
        <w:rPr>
          <w:rFonts w:ascii="Arial" w:eastAsia="Times New Roman" w:hAnsi="Arial" w:cs="Arial"/>
          <w:sz w:val="24"/>
          <w:szCs w:val="24"/>
          <w:lang w:eastAsia="lv-LV"/>
        </w:rPr>
        <w:t>. jūnijam</w:t>
      </w:r>
      <w:r w:rsidRPr="00DE4009">
        <w:rPr>
          <w:rFonts w:ascii="Arial" w:eastAsia="Times New Roman" w:hAnsi="Arial" w:cs="Arial"/>
          <w:sz w:val="24"/>
          <w:szCs w:val="24"/>
          <w:lang w:eastAsia="lv-LV"/>
        </w:rPr>
        <w:t xml:space="preserve">, </w:t>
      </w:r>
      <w:r w:rsidR="006502B8" w:rsidRPr="00DE4009">
        <w:rPr>
          <w:rFonts w:ascii="Arial" w:eastAsia="Times New Roman" w:hAnsi="Arial" w:cs="Arial"/>
          <w:sz w:val="24"/>
          <w:szCs w:val="24"/>
          <w:lang w:eastAsia="lv-LV"/>
        </w:rPr>
        <w:t xml:space="preserve">plkst  </w:t>
      </w:r>
      <w:r w:rsidR="00DE4009" w:rsidRPr="00DE4009">
        <w:rPr>
          <w:rFonts w:ascii="Arial" w:eastAsia="Times New Roman" w:hAnsi="Arial" w:cs="Arial"/>
          <w:sz w:val="24"/>
          <w:szCs w:val="24"/>
          <w:lang w:eastAsia="lv-LV"/>
        </w:rPr>
        <w:t>17</w:t>
      </w:r>
      <w:r w:rsidR="006502B8" w:rsidRPr="00DE4009">
        <w:rPr>
          <w:rFonts w:ascii="Arial" w:eastAsia="Times New Roman" w:hAnsi="Arial" w:cs="Arial"/>
          <w:sz w:val="24"/>
          <w:szCs w:val="24"/>
          <w:lang w:eastAsia="lv-LV"/>
        </w:rPr>
        <w:t>:</w:t>
      </w:r>
      <w:r w:rsidR="00F06676" w:rsidRPr="00DE4009">
        <w:rPr>
          <w:rFonts w:ascii="Arial" w:eastAsia="Times New Roman" w:hAnsi="Arial" w:cs="Arial"/>
          <w:sz w:val="24"/>
          <w:szCs w:val="24"/>
          <w:lang w:eastAsia="lv-LV"/>
        </w:rPr>
        <w:t>0</w:t>
      </w:r>
      <w:r w:rsidR="006502B8" w:rsidRPr="00DE4009">
        <w:rPr>
          <w:rFonts w:ascii="Arial" w:eastAsia="Times New Roman" w:hAnsi="Arial" w:cs="Arial"/>
          <w:sz w:val="24"/>
          <w:szCs w:val="24"/>
          <w:lang w:eastAsia="lv-LV"/>
        </w:rPr>
        <w:t>0</w:t>
      </w:r>
      <w:r w:rsidR="002E4AD3" w:rsidRPr="00DE4009">
        <w:rPr>
          <w:rFonts w:ascii="Arial" w:eastAsia="Times New Roman" w:hAnsi="Arial" w:cs="Arial"/>
          <w:sz w:val="24"/>
          <w:szCs w:val="24"/>
          <w:lang w:eastAsia="lv-LV"/>
        </w:rPr>
        <w:t xml:space="preserve">, </w:t>
      </w:r>
    </w:p>
    <w:p w14:paraId="70C44A85" w14:textId="69403BA9" w:rsidR="002E4AD3" w:rsidRPr="00DE4009" w:rsidRDefault="002E4AD3" w:rsidP="002E4AD3">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 xml:space="preserve">4.4. </w:t>
      </w:r>
      <w:r w:rsidRPr="00DE4009">
        <w:rPr>
          <w:rFonts w:ascii="Arial" w:eastAsia="Calibri" w:hAnsi="Arial" w:cs="Arial"/>
          <w:color w:val="000000"/>
          <w:sz w:val="24"/>
          <w:szCs w:val="24"/>
        </w:rPr>
        <w:t xml:space="preserve">Izsoles dalībniekus reģistrē uzskaites sarakstā (2.pielikums), kurā jānorāda šādas ziņas: </w:t>
      </w:r>
    </w:p>
    <w:p w14:paraId="356BC102" w14:textId="2A0F86FF" w:rsidR="002E4AD3" w:rsidRPr="00DE4009" w:rsidRDefault="006F5143" w:rsidP="006F5143">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Calibri" w:hAnsi="Arial" w:cs="Arial"/>
          <w:color w:val="000000"/>
          <w:sz w:val="24"/>
          <w:szCs w:val="24"/>
        </w:rPr>
        <w:t xml:space="preserve">    </w:t>
      </w:r>
      <w:r w:rsidR="006502B8" w:rsidRPr="00DE4009">
        <w:rPr>
          <w:rFonts w:ascii="Arial" w:eastAsia="Calibri" w:hAnsi="Arial" w:cs="Arial"/>
          <w:color w:val="000000"/>
          <w:sz w:val="24"/>
          <w:szCs w:val="24"/>
        </w:rPr>
        <w:t xml:space="preserve">4.4.1. </w:t>
      </w:r>
      <w:r w:rsidR="002E4AD3" w:rsidRPr="00DE4009">
        <w:rPr>
          <w:rFonts w:ascii="Arial" w:eastAsia="Calibri" w:hAnsi="Arial" w:cs="Arial"/>
          <w:color w:val="000000"/>
          <w:sz w:val="24"/>
          <w:szCs w:val="24"/>
        </w:rPr>
        <w:t xml:space="preserve"> izsoles dalībnieka kārtas numurs; </w:t>
      </w:r>
    </w:p>
    <w:p w14:paraId="01D84AC3" w14:textId="1B289ACC" w:rsidR="002E4AD3" w:rsidRPr="00DE4009" w:rsidRDefault="006F5143" w:rsidP="006F5143">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Calibri" w:hAnsi="Arial" w:cs="Arial"/>
          <w:color w:val="000000"/>
          <w:sz w:val="24"/>
          <w:szCs w:val="24"/>
        </w:rPr>
        <w:t xml:space="preserve">    </w:t>
      </w:r>
      <w:r w:rsidR="006502B8" w:rsidRPr="00DE4009">
        <w:rPr>
          <w:rFonts w:ascii="Arial" w:eastAsia="Calibri" w:hAnsi="Arial" w:cs="Arial"/>
          <w:color w:val="000000"/>
          <w:sz w:val="24"/>
          <w:szCs w:val="24"/>
        </w:rPr>
        <w:t>4.4.2.</w:t>
      </w:r>
      <w:r w:rsidR="002E4AD3" w:rsidRPr="00DE4009">
        <w:rPr>
          <w:rFonts w:ascii="Arial" w:eastAsia="Calibri" w:hAnsi="Arial" w:cs="Arial"/>
          <w:color w:val="000000"/>
          <w:sz w:val="24"/>
          <w:szCs w:val="24"/>
        </w:rPr>
        <w:t xml:space="preserve">fiziskām personām – izsoles dalībnieka vārds, uzvārds; </w:t>
      </w:r>
    </w:p>
    <w:p w14:paraId="61B8D6EE" w14:textId="2D8D22BC" w:rsidR="002E4AD3" w:rsidRPr="00DE4009" w:rsidRDefault="006F5143" w:rsidP="006F5143">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Calibri" w:hAnsi="Arial" w:cs="Arial"/>
          <w:color w:val="000000"/>
          <w:sz w:val="24"/>
          <w:szCs w:val="24"/>
        </w:rPr>
        <w:t xml:space="preserve">    </w:t>
      </w:r>
      <w:r w:rsidR="006502B8" w:rsidRPr="00DE4009">
        <w:rPr>
          <w:rFonts w:ascii="Arial" w:eastAsia="Calibri" w:hAnsi="Arial" w:cs="Arial"/>
          <w:color w:val="000000"/>
          <w:sz w:val="24"/>
          <w:szCs w:val="24"/>
        </w:rPr>
        <w:t>4.4.3.</w:t>
      </w:r>
      <w:r w:rsidR="002E4AD3" w:rsidRPr="00DE4009">
        <w:rPr>
          <w:rFonts w:ascii="Arial" w:eastAsia="Calibri" w:hAnsi="Arial" w:cs="Arial"/>
          <w:color w:val="000000"/>
          <w:sz w:val="24"/>
          <w:szCs w:val="24"/>
        </w:rPr>
        <w:t xml:space="preserve">juridiskām personām – juridiskās personas pilns nosaukums, adrese, reģistrācijas </w:t>
      </w:r>
      <w:r w:rsidRPr="00DE4009">
        <w:rPr>
          <w:rFonts w:ascii="Arial" w:eastAsia="Calibri" w:hAnsi="Arial" w:cs="Arial"/>
          <w:color w:val="000000"/>
          <w:sz w:val="24"/>
          <w:szCs w:val="24"/>
        </w:rPr>
        <w:t xml:space="preserve">  </w:t>
      </w:r>
      <w:r w:rsidR="002E4AD3" w:rsidRPr="00DE4009">
        <w:rPr>
          <w:rFonts w:ascii="Arial" w:eastAsia="Calibri" w:hAnsi="Arial" w:cs="Arial"/>
          <w:color w:val="000000"/>
          <w:sz w:val="24"/>
          <w:szCs w:val="24"/>
        </w:rPr>
        <w:t xml:space="preserve">Nr., pārstāvja (pilnvarotās personas) vārds, uzvārds, personas kods, kontakttālrunis, </w:t>
      </w:r>
    </w:p>
    <w:p w14:paraId="0B1A5C3B" w14:textId="61EADC7D" w:rsidR="002E4AD3" w:rsidRPr="00DE4009" w:rsidRDefault="006F5143" w:rsidP="006F5143">
      <w:pPr>
        <w:autoSpaceDE w:val="0"/>
        <w:autoSpaceDN w:val="0"/>
        <w:adjustRightInd w:val="0"/>
        <w:spacing w:after="0" w:line="240" w:lineRule="auto"/>
        <w:jc w:val="both"/>
        <w:rPr>
          <w:rFonts w:ascii="Arial" w:eastAsia="Calibri" w:hAnsi="Arial" w:cs="Arial"/>
          <w:color w:val="000000"/>
          <w:sz w:val="24"/>
          <w:szCs w:val="24"/>
        </w:rPr>
      </w:pPr>
      <w:r w:rsidRPr="00DE4009">
        <w:rPr>
          <w:rFonts w:ascii="Arial" w:eastAsia="Calibri" w:hAnsi="Arial" w:cs="Arial"/>
          <w:color w:val="000000"/>
          <w:sz w:val="24"/>
          <w:szCs w:val="24"/>
        </w:rPr>
        <w:t xml:space="preserve">     </w:t>
      </w:r>
      <w:r w:rsidR="006502B8" w:rsidRPr="00DE4009">
        <w:rPr>
          <w:rFonts w:ascii="Arial" w:eastAsia="Calibri" w:hAnsi="Arial" w:cs="Arial"/>
          <w:color w:val="000000"/>
          <w:sz w:val="24"/>
          <w:szCs w:val="24"/>
        </w:rPr>
        <w:t>4.4.4.</w:t>
      </w:r>
      <w:r w:rsidR="002E4AD3" w:rsidRPr="00DE4009">
        <w:rPr>
          <w:rFonts w:ascii="Arial" w:eastAsia="Calibri" w:hAnsi="Arial" w:cs="Arial"/>
          <w:color w:val="000000"/>
          <w:sz w:val="24"/>
          <w:szCs w:val="24"/>
        </w:rPr>
        <w:t xml:space="preserve"> atzīme par drošības naudas un reģistrācijas maksas samaksu. </w:t>
      </w:r>
    </w:p>
    <w:p w14:paraId="6993C18D" w14:textId="0D50FFE7" w:rsidR="002E4AD3" w:rsidRPr="00DE4009" w:rsidRDefault="002E4AD3" w:rsidP="004578FF">
      <w:pPr>
        <w:spacing w:before="100" w:beforeAutospacing="1" w:after="100" w:afterAutospacing="1" w:line="240" w:lineRule="auto"/>
        <w:rPr>
          <w:rFonts w:ascii="Arial" w:eastAsia="Times New Roman" w:hAnsi="Arial" w:cs="Arial"/>
          <w:sz w:val="24"/>
          <w:szCs w:val="24"/>
          <w:highlight w:val="yellow"/>
          <w:lang w:eastAsia="lv-LV"/>
        </w:rPr>
      </w:pPr>
    </w:p>
    <w:p w14:paraId="4AB106BE" w14:textId="77777777" w:rsidR="004578FF" w:rsidRPr="00DE4009" w:rsidRDefault="004578FF" w:rsidP="002E4AD3">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5. Drošības nauda</w:t>
      </w:r>
    </w:p>
    <w:p w14:paraId="045C91BA" w14:textId="51436ECA" w:rsidR="004578FF" w:rsidRPr="00DE4009" w:rsidRDefault="004578FF" w:rsidP="004578FF">
      <w:pPr>
        <w:spacing w:before="100" w:beforeAutospacing="1" w:after="100" w:afterAutospacing="1" w:line="240" w:lineRule="auto"/>
        <w:rPr>
          <w:rFonts w:ascii="Arial" w:eastAsia="Times New Roman" w:hAnsi="Arial" w:cs="Arial"/>
          <w:b/>
          <w:bCs/>
          <w:sz w:val="24"/>
          <w:szCs w:val="24"/>
          <w:lang w:eastAsia="lv-LV"/>
        </w:rPr>
      </w:pPr>
      <w:r w:rsidRPr="00DE4009">
        <w:rPr>
          <w:rFonts w:ascii="Arial" w:eastAsia="Times New Roman" w:hAnsi="Arial" w:cs="Arial"/>
          <w:sz w:val="24"/>
          <w:szCs w:val="24"/>
          <w:lang w:eastAsia="lv-LV"/>
        </w:rPr>
        <w:t>5.1. Lai piedalītos izsolē, pretendentam jāiemaksā drošības nauda</w:t>
      </w:r>
      <w:r w:rsidR="00CA017B" w:rsidRPr="00DE4009">
        <w:rPr>
          <w:rFonts w:ascii="Arial" w:eastAsia="Times New Roman" w:hAnsi="Arial" w:cs="Arial"/>
          <w:sz w:val="24"/>
          <w:szCs w:val="24"/>
          <w:lang w:eastAsia="lv-LV"/>
        </w:rPr>
        <w:t xml:space="preserve"> 10% (desmit procenti) no Izsoles nolikuma 2.3 punktā nosacītās cenas </w:t>
      </w:r>
      <w:r w:rsidR="00CA017B" w:rsidRPr="00DE4009">
        <w:rPr>
          <w:rFonts w:ascii="Arial" w:eastAsia="Times New Roman" w:hAnsi="Arial" w:cs="Arial"/>
          <w:b/>
          <w:bCs/>
          <w:sz w:val="24"/>
          <w:szCs w:val="24"/>
          <w:lang w:eastAsia="lv-LV"/>
        </w:rPr>
        <w:t>- 1000</w:t>
      </w:r>
      <w:r w:rsidRPr="00DE4009">
        <w:rPr>
          <w:rFonts w:ascii="Arial" w:eastAsia="Times New Roman" w:hAnsi="Arial" w:cs="Arial"/>
          <w:b/>
          <w:bCs/>
          <w:sz w:val="24"/>
          <w:szCs w:val="24"/>
          <w:lang w:eastAsia="lv-LV"/>
        </w:rPr>
        <w:t xml:space="preserve"> EUR</w:t>
      </w:r>
      <w:r w:rsidR="00CA017B" w:rsidRPr="00DE4009">
        <w:rPr>
          <w:rFonts w:ascii="Arial" w:eastAsia="Times New Roman" w:hAnsi="Arial" w:cs="Arial"/>
          <w:b/>
          <w:bCs/>
          <w:sz w:val="24"/>
          <w:szCs w:val="24"/>
          <w:lang w:eastAsia="lv-LV"/>
        </w:rPr>
        <w:t xml:space="preserve"> (viens tūkstotis EUR)</w:t>
      </w:r>
      <w:r w:rsidRPr="00DE4009">
        <w:rPr>
          <w:rFonts w:ascii="Arial" w:eastAsia="Times New Roman" w:hAnsi="Arial" w:cs="Arial"/>
          <w:b/>
          <w:bCs/>
          <w:sz w:val="24"/>
          <w:szCs w:val="24"/>
          <w:lang w:eastAsia="lv-LV"/>
        </w:rPr>
        <w:t>.</w:t>
      </w:r>
    </w:p>
    <w:p w14:paraId="6E4F32DB"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5.2. Drošības nauda jāiemaksā Pāvilostas ostas pārvaldes bankas kontā:</w:t>
      </w:r>
    </w:p>
    <w:p w14:paraId="6F5EF4CA" w14:textId="77777777" w:rsidR="004578FF" w:rsidRPr="00DE4009" w:rsidRDefault="004578FF" w:rsidP="006F5143">
      <w:pPr>
        <w:spacing w:before="100" w:beforeAutospacing="1" w:after="100" w:afterAutospacing="1" w:line="240" w:lineRule="auto"/>
        <w:jc w:val="center"/>
        <w:rPr>
          <w:rFonts w:ascii="Arial" w:eastAsia="Times New Roman" w:hAnsi="Arial" w:cs="Arial"/>
          <w:b/>
          <w:bCs/>
          <w:sz w:val="24"/>
          <w:szCs w:val="24"/>
          <w:lang w:eastAsia="lv-LV"/>
        </w:rPr>
      </w:pPr>
      <w:r w:rsidRPr="00DE4009">
        <w:rPr>
          <w:rFonts w:ascii="Arial" w:eastAsia="Times New Roman" w:hAnsi="Arial" w:cs="Arial"/>
          <w:b/>
          <w:bCs/>
          <w:sz w:val="24"/>
          <w:szCs w:val="24"/>
          <w:lang w:eastAsia="lv-LV"/>
        </w:rPr>
        <w:lastRenderedPageBreak/>
        <w:t>A/S “SWEDBANK”, HABALV22</w:t>
      </w:r>
      <w:r w:rsidRPr="00DE4009">
        <w:rPr>
          <w:rFonts w:ascii="Arial" w:eastAsia="Times New Roman" w:hAnsi="Arial" w:cs="Arial"/>
          <w:b/>
          <w:bCs/>
          <w:sz w:val="24"/>
          <w:szCs w:val="24"/>
          <w:lang w:eastAsia="lv-LV"/>
        </w:rPr>
        <w:br/>
        <w:t>KONTS:</w:t>
      </w:r>
      <w:r w:rsidRPr="00DE4009">
        <w:rPr>
          <w:rFonts w:ascii="Arial" w:eastAsia="Times New Roman" w:hAnsi="Arial" w:cs="Arial"/>
          <w:sz w:val="24"/>
          <w:szCs w:val="24"/>
          <w:lang w:eastAsia="lv-LV"/>
        </w:rPr>
        <w:t xml:space="preserve"> </w:t>
      </w:r>
      <w:r w:rsidRPr="00DE4009">
        <w:rPr>
          <w:rFonts w:ascii="Arial" w:eastAsia="Times New Roman" w:hAnsi="Arial" w:cs="Arial"/>
          <w:b/>
          <w:bCs/>
          <w:sz w:val="24"/>
          <w:szCs w:val="24"/>
          <w:lang w:eastAsia="lv-LV"/>
        </w:rPr>
        <w:t>LV80HABA0551030163055</w:t>
      </w:r>
    </w:p>
    <w:p w14:paraId="0331FAA2" w14:textId="1942938C" w:rsidR="006F5143" w:rsidRPr="00DE4009" w:rsidRDefault="006F5143" w:rsidP="006F5143">
      <w:pPr>
        <w:spacing w:before="100" w:beforeAutospacing="1" w:after="100" w:afterAutospacing="1" w:line="240" w:lineRule="auto"/>
        <w:jc w:val="center"/>
        <w:rPr>
          <w:rFonts w:ascii="Arial" w:eastAsia="Times New Roman" w:hAnsi="Arial" w:cs="Arial"/>
          <w:sz w:val="24"/>
          <w:szCs w:val="24"/>
          <w:lang w:eastAsia="lv-LV"/>
        </w:rPr>
      </w:pPr>
      <w:r w:rsidRPr="00DE4009">
        <w:rPr>
          <w:rFonts w:ascii="Arial" w:eastAsia="Times New Roman" w:hAnsi="Arial" w:cs="Arial"/>
          <w:b/>
          <w:bCs/>
          <w:sz w:val="24"/>
          <w:szCs w:val="24"/>
          <w:lang w:eastAsia="lv-LV"/>
        </w:rPr>
        <w:t xml:space="preserve">(ar norādi </w:t>
      </w:r>
      <w:r w:rsidRPr="00DE4009">
        <w:rPr>
          <w:rFonts w:ascii="Arial" w:eastAsia="Calibri" w:hAnsi="Arial" w:cs="Arial"/>
          <w:b/>
          <w:bCs/>
          <w:color w:val="000000"/>
          <w:sz w:val="24"/>
          <w:szCs w:val="24"/>
        </w:rPr>
        <w:t>zemes smēlēja NSS 250/40-F-GR drošības maksa)</w:t>
      </w:r>
    </w:p>
    <w:p w14:paraId="28E1E5B1"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5.3. Izsoles uzvarētājam drošības nauda tiek ieskaitīta pirkuma maksā.</w:t>
      </w:r>
    </w:p>
    <w:p w14:paraId="7D3577F6" w14:textId="4DBCF32B"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5.4. Pārējiem izsoles dalībniekiem drošības nauda tiek atmaksāta pēc izsoles</w:t>
      </w:r>
      <w:r w:rsidR="00F06676" w:rsidRPr="00DE4009">
        <w:rPr>
          <w:rFonts w:ascii="Arial" w:eastAsia="Times New Roman" w:hAnsi="Arial" w:cs="Arial"/>
          <w:sz w:val="24"/>
          <w:szCs w:val="24"/>
          <w:lang w:eastAsia="lv-LV"/>
        </w:rPr>
        <w:t xml:space="preserve"> 5 (piecu) darba dienu laikā</w:t>
      </w:r>
      <w:r w:rsidRPr="00DE4009">
        <w:rPr>
          <w:rFonts w:ascii="Arial" w:eastAsia="Times New Roman" w:hAnsi="Arial" w:cs="Arial"/>
          <w:sz w:val="24"/>
          <w:szCs w:val="24"/>
          <w:lang w:eastAsia="lv-LV"/>
        </w:rPr>
        <w:t>.</w:t>
      </w:r>
    </w:p>
    <w:p w14:paraId="07480F35" w14:textId="77777777" w:rsidR="004578FF" w:rsidRPr="00DE4009" w:rsidRDefault="004578FF" w:rsidP="004578FF">
      <w:pPr>
        <w:spacing w:after="0" w:line="240" w:lineRule="auto"/>
        <w:rPr>
          <w:rFonts w:ascii="Arial" w:eastAsia="Times New Roman" w:hAnsi="Arial" w:cs="Arial"/>
          <w:sz w:val="24"/>
          <w:szCs w:val="24"/>
          <w:lang w:eastAsia="lv-LV"/>
        </w:rPr>
      </w:pPr>
    </w:p>
    <w:p w14:paraId="727C1B06"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6. Izsoles norise</w:t>
      </w:r>
    </w:p>
    <w:p w14:paraId="1E25ACEB" w14:textId="02837F5A" w:rsidR="004578FF" w:rsidRPr="00DE4009" w:rsidRDefault="004578FF" w:rsidP="0065756C">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6.1.</w:t>
      </w:r>
      <w:r w:rsidR="0065756C" w:rsidRPr="00DE4009">
        <w:rPr>
          <w:rFonts w:ascii="Arial" w:eastAsia="Calibri" w:hAnsi="Arial" w:cs="Arial"/>
          <w:color w:val="000000"/>
          <w:sz w:val="24"/>
          <w:szCs w:val="24"/>
        </w:rPr>
        <w:t xml:space="preserve"> Atklājot izsoli, tās vadītājs nosauc savu uzvārdu, protokolētāja uzvārdu, un katra komisijas locekļa uzvārdu; raksturo izsolāmo objektu, paziņo sākumcenu, kā arī summu, par kādu cena katrā nākamajā solījumā tiek paaugstināta (izsoles soli). </w:t>
      </w:r>
    </w:p>
    <w:p w14:paraId="2667710A"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6.2. Dalībnieki piedāvā cenu, paaugstinot to vismaz par vienu izsoles soli.</w:t>
      </w:r>
    </w:p>
    <w:p w14:paraId="696852EA" w14:textId="3C6F5B3C" w:rsidR="004578FF" w:rsidRPr="00DE4009" w:rsidRDefault="004578FF" w:rsidP="002A1B18">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6.3. Par izsoles uzvarētāju tiek atzīts dalībnieks, kurš piedāvā augstāko cenu.</w:t>
      </w:r>
      <w:r w:rsidR="00FD3346" w:rsidRPr="00DE4009">
        <w:rPr>
          <w:rFonts w:ascii="Arial" w:eastAsia="Times New Roman" w:hAnsi="Arial" w:cs="Arial"/>
          <w:sz w:val="24"/>
          <w:szCs w:val="24"/>
          <w:lang w:eastAsia="lv-LV"/>
        </w:rPr>
        <w:t xml:space="preserve"> </w:t>
      </w:r>
      <w:r w:rsidR="00FD3346" w:rsidRPr="00DE4009">
        <w:rPr>
          <w:rFonts w:ascii="Arial" w:eastAsia="Calibri" w:hAnsi="Arial" w:cs="Arial"/>
          <w:color w:val="000000"/>
          <w:sz w:val="24"/>
          <w:szCs w:val="24"/>
        </w:rPr>
        <w:t xml:space="preserve">Ja neviens no izsoles dalībniekiem vairs augstāku cenu nepiedāvā, izsoles vadītājs trīs reizes atkārto visaugstāko piedāvāto cenu un apstiprina to ar āmura piesitienu. Pēdējais āmura piesitiens nozīmē, ka izsoles vadītājs ir pieņēmis vairāksolījumu un pārdošana ir noslēgusies. </w:t>
      </w:r>
    </w:p>
    <w:p w14:paraId="6241C362" w14:textId="1A55D90A" w:rsidR="004578FF" w:rsidRPr="00DE4009" w:rsidRDefault="004578FF" w:rsidP="004578FF">
      <w:pPr>
        <w:spacing w:before="100" w:beforeAutospacing="1" w:after="100" w:afterAutospacing="1" w:line="240" w:lineRule="auto"/>
        <w:rPr>
          <w:rFonts w:ascii="Arial" w:eastAsia="Calibri" w:hAnsi="Arial" w:cs="Arial"/>
          <w:color w:val="000000"/>
          <w:sz w:val="24"/>
          <w:szCs w:val="24"/>
        </w:rPr>
      </w:pPr>
      <w:r w:rsidRPr="00DE4009">
        <w:rPr>
          <w:rFonts w:ascii="Arial" w:eastAsia="Times New Roman" w:hAnsi="Arial" w:cs="Arial"/>
          <w:sz w:val="24"/>
          <w:szCs w:val="24"/>
          <w:lang w:eastAsia="lv-LV"/>
        </w:rPr>
        <w:t>6.4. Izsoles rezultāti tiek fiksēti izsoles protokolā</w:t>
      </w:r>
      <w:r w:rsidR="002A1B18" w:rsidRPr="00DE4009">
        <w:rPr>
          <w:rFonts w:ascii="Arial" w:eastAsia="Times New Roman" w:hAnsi="Arial" w:cs="Arial"/>
          <w:sz w:val="24"/>
          <w:szCs w:val="24"/>
          <w:lang w:eastAsia="lv-LV"/>
        </w:rPr>
        <w:t xml:space="preserve">, </w:t>
      </w:r>
      <w:r w:rsidR="002A1B18" w:rsidRPr="00DE4009">
        <w:rPr>
          <w:rFonts w:ascii="Arial" w:eastAsia="Calibri" w:hAnsi="Arial" w:cs="Arial"/>
          <w:color w:val="000000"/>
          <w:sz w:val="24"/>
          <w:szCs w:val="24"/>
        </w:rPr>
        <w:t>Izsoles dalībnieks, kurš ir piedāvājis visaugstāko cenu, pēc nosolīšanas ar savu parakstu protokolā apliecina tajā norādītās cenas atbilstību nosolītajai cenai (3. pielikums).</w:t>
      </w:r>
    </w:p>
    <w:p w14:paraId="16325091" w14:textId="66B0A852" w:rsidR="002A1B18" w:rsidRPr="00DE4009" w:rsidRDefault="002A1B18" w:rsidP="002A1B18">
      <w:pPr>
        <w:autoSpaceDE w:val="0"/>
        <w:autoSpaceDN w:val="0"/>
        <w:adjustRightInd w:val="0"/>
        <w:spacing w:after="0" w:line="240" w:lineRule="auto"/>
        <w:jc w:val="both"/>
        <w:rPr>
          <w:rFonts w:ascii="Arial" w:eastAsia="Calibri" w:hAnsi="Arial" w:cs="Arial"/>
          <w:color w:val="000000"/>
          <w:sz w:val="24"/>
          <w:szCs w:val="24"/>
        </w:rPr>
      </w:pPr>
      <w:r w:rsidRPr="00DE4009">
        <w:rPr>
          <w:rFonts w:ascii="Arial" w:eastAsia="Calibri" w:hAnsi="Arial" w:cs="Arial"/>
          <w:color w:val="000000"/>
          <w:sz w:val="24"/>
          <w:szCs w:val="24"/>
        </w:rPr>
        <w:t>6.5. Atsakoties no tālākas solīšanas, katram dalībniekam ar parakstu izsoles dalībnieku sarakstā jāapstiprina sava pēdējā nosolītā summa.</w:t>
      </w:r>
    </w:p>
    <w:p w14:paraId="545267D6" w14:textId="23498067" w:rsidR="002A1B18" w:rsidRPr="00DE4009" w:rsidRDefault="002A1B18" w:rsidP="004578FF">
      <w:pPr>
        <w:spacing w:before="100" w:beforeAutospacing="1" w:after="100" w:afterAutospacing="1" w:line="240" w:lineRule="auto"/>
        <w:rPr>
          <w:rFonts w:ascii="Arial" w:eastAsia="Times New Roman" w:hAnsi="Arial" w:cs="Arial"/>
          <w:sz w:val="24"/>
          <w:szCs w:val="24"/>
          <w:lang w:eastAsia="lv-LV"/>
        </w:rPr>
      </w:pPr>
    </w:p>
    <w:p w14:paraId="0FF1616B" w14:textId="77777777" w:rsidR="004578FF" w:rsidRPr="00DE4009" w:rsidRDefault="004578FF" w:rsidP="004578FF">
      <w:pPr>
        <w:spacing w:before="100" w:beforeAutospacing="1" w:after="100" w:afterAutospacing="1" w:line="240" w:lineRule="auto"/>
        <w:rPr>
          <w:rFonts w:ascii="Arial" w:eastAsia="Times New Roman" w:hAnsi="Arial" w:cs="Arial"/>
          <w:b/>
          <w:bCs/>
          <w:sz w:val="24"/>
          <w:szCs w:val="24"/>
          <w:lang w:eastAsia="lv-LV"/>
        </w:rPr>
      </w:pPr>
      <w:r w:rsidRPr="00DE4009">
        <w:rPr>
          <w:rFonts w:ascii="Arial" w:eastAsia="Times New Roman" w:hAnsi="Arial" w:cs="Arial"/>
          <w:b/>
          <w:bCs/>
          <w:sz w:val="24"/>
          <w:szCs w:val="24"/>
          <w:lang w:eastAsia="lv-LV"/>
        </w:rPr>
        <w:t>7. Norēķinu kārtība</w:t>
      </w:r>
    </w:p>
    <w:p w14:paraId="11B78B93" w14:textId="2EA3F6A6" w:rsidR="002A1B18" w:rsidRPr="00DE4009" w:rsidRDefault="002A1B18" w:rsidP="002A1B18">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 xml:space="preserve">7.1. </w:t>
      </w:r>
      <w:r w:rsidRPr="00DE4009">
        <w:rPr>
          <w:rFonts w:ascii="Arial" w:eastAsia="Calibri" w:hAnsi="Arial" w:cs="Arial"/>
          <w:color w:val="000000"/>
          <w:sz w:val="24"/>
          <w:szCs w:val="24"/>
        </w:rPr>
        <w:t>Pēc izsoles beigām komisijas locekļi apstiprina izsoles protokolu ar saviem parakstiem. Izsoles protokolu sagatavo 2 eksemplāros (pa vienam - objekta nosolītājam</w:t>
      </w:r>
      <w:r w:rsidR="006502B8" w:rsidRPr="00DE4009">
        <w:rPr>
          <w:rFonts w:ascii="Arial" w:eastAsia="Calibri" w:hAnsi="Arial" w:cs="Arial"/>
          <w:color w:val="000000"/>
          <w:sz w:val="24"/>
          <w:szCs w:val="24"/>
        </w:rPr>
        <w:t xml:space="preserve"> un </w:t>
      </w:r>
      <w:r w:rsidRPr="00DE4009">
        <w:rPr>
          <w:rFonts w:ascii="Arial" w:eastAsia="Calibri" w:hAnsi="Arial" w:cs="Arial"/>
          <w:color w:val="000000"/>
          <w:sz w:val="24"/>
          <w:szCs w:val="24"/>
        </w:rPr>
        <w:t xml:space="preserve"> Pāvilostas ostas pārvaldei). </w:t>
      </w:r>
    </w:p>
    <w:p w14:paraId="36BD39D0" w14:textId="77777777" w:rsidR="0095679E" w:rsidRPr="00DE4009" w:rsidRDefault="004578FF" w:rsidP="0095679E">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7.</w:t>
      </w:r>
      <w:r w:rsidR="002A1B18" w:rsidRPr="00DE4009">
        <w:rPr>
          <w:rFonts w:ascii="Arial" w:eastAsia="Times New Roman" w:hAnsi="Arial" w:cs="Arial"/>
          <w:sz w:val="24"/>
          <w:szCs w:val="24"/>
          <w:lang w:eastAsia="lv-LV"/>
        </w:rPr>
        <w:t>2</w:t>
      </w:r>
      <w:r w:rsidRPr="00DE4009">
        <w:rPr>
          <w:rFonts w:ascii="Arial" w:eastAsia="Times New Roman" w:hAnsi="Arial" w:cs="Arial"/>
          <w:sz w:val="24"/>
          <w:szCs w:val="24"/>
          <w:lang w:eastAsia="lv-LV"/>
        </w:rPr>
        <w:t>. Izsoles uzvarētājam pirkuma summa</w:t>
      </w:r>
      <w:r w:rsidR="002A1B18" w:rsidRPr="00DE4009">
        <w:rPr>
          <w:rFonts w:ascii="Arial" w:eastAsia="Times New Roman" w:hAnsi="Arial" w:cs="Arial"/>
          <w:sz w:val="24"/>
          <w:szCs w:val="24"/>
          <w:lang w:eastAsia="lv-LV"/>
        </w:rPr>
        <w:t xml:space="preserve">, </w:t>
      </w:r>
      <w:r w:rsidR="002A1B18" w:rsidRPr="00DE4009">
        <w:rPr>
          <w:rFonts w:ascii="Arial" w:eastAsia="Calibri" w:hAnsi="Arial" w:cs="Arial"/>
          <w:color w:val="000000"/>
          <w:sz w:val="24"/>
          <w:szCs w:val="24"/>
        </w:rPr>
        <w:t>ko veido starpība starp nosolīto summu un iemaksāto drošības naudu,</w:t>
      </w:r>
      <w:r w:rsidRPr="00DE4009">
        <w:rPr>
          <w:rFonts w:ascii="Arial" w:eastAsia="Times New Roman" w:hAnsi="Arial" w:cs="Arial"/>
          <w:sz w:val="24"/>
          <w:szCs w:val="24"/>
          <w:lang w:eastAsia="lv-LV"/>
        </w:rPr>
        <w:t xml:space="preserve"> jāsamaksā </w:t>
      </w:r>
      <w:r w:rsidR="002A1B18" w:rsidRPr="00DE4009">
        <w:rPr>
          <w:rFonts w:ascii="Arial" w:eastAsia="Times New Roman" w:hAnsi="Arial" w:cs="Arial"/>
          <w:sz w:val="24"/>
          <w:szCs w:val="24"/>
          <w:lang w:eastAsia="lv-LV"/>
        </w:rPr>
        <w:t>5(piecu)</w:t>
      </w:r>
      <w:r w:rsidRPr="00DE4009">
        <w:rPr>
          <w:rFonts w:ascii="Arial" w:eastAsia="Times New Roman" w:hAnsi="Arial" w:cs="Arial"/>
          <w:sz w:val="24"/>
          <w:szCs w:val="24"/>
          <w:lang w:eastAsia="lv-LV"/>
        </w:rPr>
        <w:t xml:space="preserve"> darba dienu laikā pēc izsoles rezultātu apstiprināšanas</w:t>
      </w:r>
      <w:r w:rsidR="0095679E" w:rsidRPr="00DE4009">
        <w:rPr>
          <w:rFonts w:ascii="Arial" w:eastAsia="Times New Roman" w:hAnsi="Arial" w:cs="Arial"/>
          <w:sz w:val="24"/>
          <w:szCs w:val="24"/>
          <w:lang w:eastAsia="lv-LV"/>
        </w:rPr>
        <w:t>.</w:t>
      </w:r>
    </w:p>
    <w:p w14:paraId="2D3F7872" w14:textId="7C2046F9" w:rsidR="004578FF" w:rsidRPr="00DE4009" w:rsidRDefault="004578FF" w:rsidP="0095679E">
      <w:pPr>
        <w:autoSpaceDE w:val="0"/>
        <w:autoSpaceDN w:val="0"/>
        <w:adjustRightInd w:val="0"/>
        <w:spacing w:after="27" w:line="240" w:lineRule="auto"/>
        <w:jc w:val="both"/>
        <w:rPr>
          <w:rFonts w:ascii="Arial" w:eastAsia="Calibri" w:hAnsi="Arial" w:cs="Arial"/>
          <w:color w:val="000000"/>
          <w:sz w:val="24"/>
          <w:szCs w:val="24"/>
        </w:rPr>
      </w:pPr>
      <w:r w:rsidRPr="00DE4009">
        <w:rPr>
          <w:rFonts w:ascii="Arial" w:eastAsia="Times New Roman" w:hAnsi="Arial" w:cs="Arial"/>
          <w:sz w:val="24"/>
          <w:szCs w:val="24"/>
          <w:lang w:eastAsia="lv-LV"/>
        </w:rPr>
        <w:t>7.</w:t>
      </w:r>
      <w:r w:rsidR="0095679E" w:rsidRPr="00DE4009">
        <w:rPr>
          <w:rFonts w:ascii="Arial" w:eastAsia="Times New Roman" w:hAnsi="Arial" w:cs="Arial"/>
          <w:sz w:val="24"/>
          <w:szCs w:val="24"/>
          <w:lang w:eastAsia="lv-LV"/>
        </w:rPr>
        <w:t>3</w:t>
      </w:r>
      <w:r w:rsidRPr="00DE4009">
        <w:rPr>
          <w:rFonts w:ascii="Arial" w:eastAsia="Times New Roman" w:hAnsi="Arial" w:cs="Arial"/>
          <w:sz w:val="24"/>
          <w:szCs w:val="24"/>
          <w:lang w:eastAsia="lv-LV"/>
        </w:rPr>
        <w:t xml:space="preserve">. Ja uzvarētājs noteiktajā termiņā nesamaksā pirkuma cenu, </w:t>
      </w:r>
      <w:r w:rsidR="0095679E" w:rsidRPr="00DE4009">
        <w:rPr>
          <w:rFonts w:ascii="Arial" w:eastAsia="Calibri" w:hAnsi="Arial" w:cs="Arial"/>
          <w:color w:val="000000"/>
          <w:sz w:val="24"/>
          <w:szCs w:val="24"/>
        </w:rPr>
        <w:t>viņš zaudē tiesības uz nosolīto objektu un</w:t>
      </w:r>
      <w:r w:rsidR="0095679E" w:rsidRPr="00DE4009">
        <w:rPr>
          <w:rFonts w:ascii="Arial" w:eastAsia="Times New Roman" w:hAnsi="Arial" w:cs="Arial"/>
          <w:sz w:val="24"/>
          <w:szCs w:val="24"/>
          <w:lang w:eastAsia="lv-LV"/>
        </w:rPr>
        <w:t xml:space="preserve"> </w:t>
      </w:r>
      <w:r w:rsidRPr="00DE4009">
        <w:rPr>
          <w:rFonts w:ascii="Arial" w:eastAsia="Times New Roman" w:hAnsi="Arial" w:cs="Arial"/>
          <w:sz w:val="24"/>
          <w:szCs w:val="24"/>
          <w:lang w:eastAsia="lv-LV"/>
        </w:rPr>
        <w:t>drošības nauda netiek atmaksāta.</w:t>
      </w:r>
      <w:r w:rsidR="0095679E" w:rsidRPr="00DE4009">
        <w:rPr>
          <w:rFonts w:ascii="Arial" w:eastAsia="Times New Roman" w:hAnsi="Arial" w:cs="Arial"/>
          <w:sz w:val="24"/>
          <w:szCs w:val="24"/>
          <w:lang w:eastAsia="lv-LV"/>
        </w:rPr>
        <w:t xml:space="preserve"> </w:t>
      </w:r>
      <w:r w:rsidR="0095679E" w:rsidRPr="00DE4009">
        <w:rPr>
          <w:rFonts w:ascii="Arial" w:eastAsia="Calibri" w:hAnsi="Arial" w:cs="Arial"/>
          <w:color w:val="000000"/>
          <w:sz w:val="24"/>
          <w:szCs w:val="24"/>
        </w:rPr>
        <w:t>Šajā gadījumā izsoles komisijai ir tiesības piedāvāt pirkt objektu vai objektus dalībniekam, kurš nosolījis nākamo augstāko cenu</w:t>
      </w:r>
    </w:p>
    <w:p w14:paraId="76FC71BF"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8. Mantas nodošana</w:t>
      </w:r>
    </w:p>
    <w:p w14:paraId="34A217F0" w14:textId="77777777" w:rsidR="00440649" w:rsidRPr="00DE4009" w:rsidRDefault="004578FF" w:rsidP="00440649">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lastRenderedPageBreak/>
        <w:t xml:space="preserve">8.1. </w:t>
      </w:r>
      <w:r w:rsidR="00440649" w:rsidRPr="00DE4009">
        <w:rPr>
          <w:rFonts w:ascii="Arial" w:hAnsi="Arial" w:cs="Arial"/>
          <w:sz w:val="24"/>
          <w:szCs w:val="24"/>
        </w:rPr>
        <w:t>Manta tiek nodota pircējam pēc pilnas pirkuma maksas samaksas, Pirkuma līguma (4. pielikums) noslēgšanas un pieņemšanas–nodošanas akta (5. pielikums) parakstīšanas.</w:t>
      </w:r>
    </w:p>
    <w:p w14:paraId="0356B8E9" w14:textId="4FF63D7F" w:rsidR="0095679E" w:rsidRPr="00DE4009" w:rsidRDefault="0095679E" w:rsidP="00440649">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9. </w:t>
      </w:r>
      <w:r w:rsidRPr="00DE4009">
        <w:rPr>
          <w:rFonts w:ascii="Arial" w:eastAsia="Calibri" w:hAnsi="Arial" w:cs="Arial"/>
          <w:b/>
          <w:bCs/>
          <w:color w:val="000000"/>
          <w:sz w:val="24"/>
          <w:szCs w:val="24"/>
        </w:rPr>
        <w:t>Kustamās  mantas pārdošana par nosacīto cenu</w:t>
      </w:r>
    </w:p>
    <w:p w14:paraId="7C0ABA8C" w14:textId="77777777" w:rsidR="0095679E" w:rsidRPr="00DE4009" w:rsidRDefault="0095679E" w:rsidP="0095679E">
      <w:pPr>
        <w:autoSpaceDE w:val="0"/>
        <w:autoSpaceDN w:val="0"/>
        <w:adjustRightInd w:val="0"/>
        <w:spacing w:after="0" w:line="240" w:lineRule="auto"/>
        <w:rPr>
          <w:rFonts w:ascii="Arial" w:eastAsia="Calibri" w:hAnsi="Arial" w:cs="Arial"/>
          <w:b/>
          <w:bCs/>
          <w:color w:val="000000"/>
          <w:sz w:val="24"/>
          <w:szCs w:val="24"/>
        </w:rPr>
      </w:pPr>
    </w:p>
    <w:p w14:paraId="32C6AF28" w14:textId="09AB689F" w:rsidR="0095679E" w:rsidRPr="00DE4009" w:rsidRDefault="0095679E" w:rsidP="0095679E">
      <w:pPr>
        <w:autoSpaceDE w:val="0"/>
        <w:autoSpaceDN w:val="0"/>
        <w:adjustRightInd w:val="0"/>
        <w:spacing w:after="0" w:line="240" w:lineRule="auto"/>
        <w:rPr>
          <w:rFonts w:ascii="Arial" w:eastAsia="Calibri" w:hAnsi="Arial" w:cs="Arial"/>
          <w:color w:val="000000"/>
          <w:sz w:val="24"/>
          <w:szCs w:val="24"/>
        </w:rPr>
      </w:pPr>
      <w:r w:rsidRPr="00DE4009">
        <w:rPr>
          <w:rFonts w:ascii="Arial" w:eastAsia="Calibri" w:hAnsi="Arial" w:cs="Arial"/>
          <w:color w:val="000000"/>
          <w:sz w:val="24"/>
          <w:szCs w:val="24"/>
        </w:rPr>
        <w:t>9.1</w:t>
      </w:r>
      <w:r w:rsidRPr="00DE4009">
        <w:rPr>
          <w:rFonts w:ascii="Arial" w:eastAsia="Calibri" w:hAnsi="Arial" w:cs="Arial"/>
          <w:b/>
          <w:bCs/>
          <w:color w:val="000000"/>
          <w:sz w:val="24"/>
          <w:szCs w:val="24"/>
        </w:rPr>
        <w:t xml:space="preserve">  </w:t>
      </w:r>
      <w:r w:rsidRPr="00DE4009">
        <w:rPr>
          <w:rFonts w:ascii="Arial" w:eastAsia="Calibri" w:hAnsi="Arial" w:cs="Arial"/>
          <w:color w:val="000000"/>
          <w:sz w:val="24"/>
          <w:szCs w:val="24"/>
        </w:rPr>
        <w:t>Ja noteikumos noteiktajā termiņā uz izsoli reģistrējies tikai viens pretendents, izsole nenotiek, un kustamā manta var tikt pārdota par nosacīto cenu vienīgajam pretendentam, kas 5 (piecu) darba dienu laikā samaksā pilnu pirkuma maksu par atsavināmo mantu</w:t>
      </w:r>
    </w:p>
    <w:p w14:paraId="07A55E78" w14:textId="2767F08A" w:rsidR="0095679E" w:rsidRPr="00DE4009" w:rsidRDefault="009D0A69"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 xml:space="preserve">9.2. </w:t>
      </w:r>
      <w:r w:rsidRPr="00DE4009">
        <w:rPr>
          <w:rFonts w:ascii="Arial" w:eastAsia="Calibri" w:hAnsi="Arial" w:cs="Arial"/>
          <w:color w:val="000000"/>
          <w:sz w:val="24"/>
          <w:szCs w:val="24"/>
        </w:rPr>
        <w:t>Pēc maksājumu nokārtošanas  ar nodošanas - pieņemšanas aktu  manta tiek nodota pircējam.</w:t>
      </w:r>
    </w:p>
    <w:p w14:paraId="46CE9D8C" w14:textId="77777777" w:rsidR="004578FF" w:rsidRPr="00DE4009" w:rsidRDefault="004578FF" w:rsidP="004578FF">
      <w:pPr>
        <w:spacing w:after="0" w:line="240" w:lineRule="auto"/>
        <w:rPr>
          <w:rFonts w:ascii="Arial" w:eastAsia="Times New Roman" w:hAnsi="Arial" w:cs="Arial"/>
          <w:sz w:val="24"/>
          <w:szCs w:val="24"/>
          <w:lang w:eastAsia="lv-LV"/>
        </w:rPr>
      </w:pPr>
    </w:p>
    <w:p w14:paraId="7F7ED8C0" w14:textId="03E28844" w:rsidR="004578FF" w:rsidRPr="00DE4009" w:rsidRDefault="009D0A69"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b/>
          <w:bCs/>
          <w:sz w:val="24"/>
          <w:szCs w:val="24"/>
          <w:lang w:eastAsia="lv-LV"/>
        </w:rPr>
        <w:t>10</w:t>
      </w:r>
      <w:r w:rsidR="004578FF" w:rsidRPr="00DE4009">
        <w:rPr>
          <w:rFonts w:ascii="Arial" w:eastAsia="Times New Roman" w:hAnsi="Arial" w:cs="Arial"/>
          <w:b/>
          <w:bCs/>
          <w:sz w:val="24"/>
          <w:szCs w:val="24"/>
          <w:lang w:eastAsia="lv-LV"/>
        </w:rPr>
        <w:t>. Noslēguma jautājumi</w:t>
      </w:r>
    </w:p>
    <w:p w14:paraId="404E363C" w14:textId="65330AE3" w:rsidR="004578FF" w:rsidRPr="00DE4009" w:rsidRDefault="009D0A69"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10</w:t>
      </w:r>
      <w:r w:rsidR="004578FF" w:rsidRPr="00DE4009">
        <w:rPr>
          <w:rFonts w:ascii="Arial" w:eastAsia="Times New Roman" w:hAnsi="Arial" w:cs="Arial"/>
          <w:sz w:val="24"/>
          <w:szCs w:val="24"/>
          <w:lang w:eastAsia="lv-LV"/>
        </w:rPr>
        <w:t>.1. Izsoles komisijai ir tiesības pieņemt lēmumus jautājumos, kas nav paredzēti šajā nolikumā, ievērojot spēkā esošos normatīvos aktus.</w:t>
      </w:r>
    </w:p>
    <w:p w14:paraId="138378A3" w14:textId="254EB2B2" w:rsidR="004578FF" w:rsidRPr="00DE4009" w:rsidRDefault="009D0A69" w:rsidP="004578FF">
      <w:pPr>
        <w:spacing w:before="100" w:beforeAutospacing="1" w:after="100" w:afterAutospacing="1" w:line="240" w:lineRule="auto"/>
        <w:rPr>
          <w:rFonts w:ascii="Arial" w:eastAsia="Times New Roman" w:hAnsi="Arial" w:cs="Arial"/>
          <w:sz w:val="24"/>
          <w:szCs w:val="24"/>
          <w:lang w:eastAsia="lv-LV"/>
        </w:rPr>
      </w:pPr>
      <w:r w:rsidRPr="00DE4009">
        <w:rPr>
          <w:rFonts w:ascii="Arial" w:eastAsia="Times New Roman" w:hAnsi="Arial" w:cs="Arial"/>
          <w:sz w:val="24"/>
          <w:szCs w:val="24"/>
          <w:lang w:eastAsia="lv-LV"/>
        </w:rPr>
        <w:t>10</w:t>
      </w:r>
      <w:r w:rsidR="004578FF" w:rsidRPr="00DE4009">
        <w:rPr>
          <w:rFonts w:ascii="Arial" w:eastAsia="Times New Roman" w:hAnsi="Arial" w:cs="Arial"/>
          <w:sz w:val="24"/>
          <w:szCs w:val="24"/>
          <w:lang w:eastAsia="lv-LV"/>
        </w:rPr>
        <w:t xml:space="preserve">.2. Ar šo nolikumu var iepazīties Pāvilostas ostas telpās Dzintaru iela 2A, Pāvilosta, Dienvidkurzemes nov., vai mājaslapā </w:t>
      </w:r>
      <w:hyperlink r:id="rId7" w:history="1">
        <w:r w:rsidR="004578FF" w:rsidRPr="00DE4009">
          <w:rPr>
            <w:rStyle w:val="Hipersaite"/>
            <w:rFonts w:ascii="Arial" w:eastAsia="Times New Roman" w:hAnsi="Arial" w:cs="Arial"/>
            <w:sz w:val="24"/>
            <w:szCs w:val="24"/>
            <w:lang w:eastAsia="lv-LV"/>
          </w:rPr>
          <w:t>http://pavilostaport.lv/</w:t>
        </w:r>
      </w:hyperlink>
    </w:p>
    <w:p w14:paraId="35B7BAB7" w14:textId="77777777" w:rsidR="004578FF" w:rsidRPr="00DE4009" w:rsidRDefault="004578FF" w:rsidP="004578FF">
      <w:pPr>
        <w:spacing w:before="100" w:beforeAutospacing="1" w:after="100" w:afterAutospacing="1" w:line="240" w:lineRule="auto"/>
        <w:rPr>
          <w:rFonts w:ascii="Arial" w:eastAsia="Times New Roman" w:hAnsi="Arial" w:cs="Arial"/>
          <w:sz w:val="24"/>
          <w:szCs w:val="24"/>
          <w:lang w:eastAsia="lv-LV"/>
        </w:rPr>
      </w:pPr>
    </w:p>
    <w:p w14:paraId="6482CC7B" w14:textId="77777777" w:rsidR="004578FF" w:rsidRPr="00DE4009" w:rsidRDefault="004578FF" w:rsidP="004578FF">
      <w:pPr>
        <w:spacing w:after="0" w:line="240" w:lineRule="auto"/>
        <w:rPr>
          <w:rFonts w:ascii="Arial" w:eastAsia="Times New Roman" w:hAnsi="Arial" w:cs="Arial"/>
          <w:sz w:val="24"/>
          <w:szCs w:val="24"/>
          <w:lang w:eastAsia="lv-LV"/>
        </w:rPr>
      </w:pPr>
    </w:p>
    <w:p w14:paraId="6D3E1735" w14:textId="7CC35BD4" w:rsidR="00A60A31" w:rsidRPr="003D288C" w:rsidRDefault="00A60A31" w:rsidP="00197B94">
      <w:pPr>
        <w:rPr>
          <w:rFonts w:ascii="Arial" w:hAnsi="Arial" w:cs="Arial"/>
          <w:sz w:val="20"/>
          <w:szCs w:val="20"/>
        </w:rPr>
      </w:pPr>
    </w:p>
    <w:sectPr w:rsidR="00A60A31" w:rsidRPr="003D2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DEF"/>
    <w:multiLevelType w:val="multilevel"/>
    <w:tmpl w:val="395CEAB8"/>
    <w:lvl w:ilvl="0">
      <w:start w:val="1"/>
      <w:numFmt w:val="decimal"/>
      <w:lvlText w:val="%1."/>
      <w:lvlJc w:val="left"/>
      <w:pPr>
        <w:ind w:left="720" w:hanging="360"/>
      </w:pPr>
      <w:rPr>
        <w:rFonts w:hint="default"/>
        <w:sz w:val="23"/>
      </w:rPr>
    </w:lvl>
    <w:lvl w:ilvl="1">
      <w:start w:val="1"/>
      <w:numFmt w:val="decimal"/>
      <w:isLgl/>
      <w:lvlText w:val="%1.%2."/>
      <w:lvlJc w:val="left"/>
      <w:pPr>
        <w:ind w:left="1092" w:hanging="516"/>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 w15:restartNumberingAfterBreak="0">
    <w:nsid w:val="035F08BF"/>
    <w:multiLevelType w:val="hybridMultilevel"/>
    <w:tmpl w:val="4F84084E"/>
    <w:lvl w:ilvl="0" w:tplc="4E64CE92">
      <w:start w:val="1"/>
      <w:numFmt w:val="upperRoman"/>
      <w:lvlText w:val="%1."/>
      <w:lvlJc w:val="left"/>
      <w:pPr>
        <w:ind w:left="780" w:hanging="720"/>
      </w:pPr>
      <w:rPr>
        <w:rFonts w:hint="default"/>
        <w:b/>
      </w:rPr>
    </w:lvl>
    <w:lvl w:ilvl="1" w:tplc="8A963FC6">
      <w:start w:val="1"/>
      <w:numFmt w:val="decimal"/>
      <w:lvlText w:val="%2."/>
      <w:lvlJc w:val="left"/>
      <w:pPr>
        <w:ind w:left="1140" w:hanging="360"/>
      </w:pPr>
      <w:rPr>
        <w:rFonts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278963B2"/>
    <w:multiLevelType w:val="multilevel"/>
    <w:tmpl w:val="EECC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F622B"/>
    <w:multiLevelType w:val="multilevel"/>
    <w:tmpl w:val="C00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852871">
    <w:abstractNumId w:val="2"/>
  </w:num>
  <w:num w:numId="2" w16cid:durableId="1566330305">
    <w:abstractNumId w:val="3"/>
  </w:num>
  <w:num w:numId="3" w16cid:durableId="1596357924">
    <w:abstractNumId w:val="0"/>
  </w:num>
  <w:num w:numId="4" w16cid:durableId="48779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7A"/>
    <w:rsid w:val="00092631"/>
    <w:rsid w:val="000A269E"/>
    <w:rsid w:val="00121FD4"/>
    <w:rsid w:val="00131FB5"/>
    <w:rsid w:val="00197B94"/>
    <w:rsid w:val="001A06D7"/>
    <w:rsid w:val="001C363A"/>
    <w:rsid w:val="002A1B18"/>
    <w:rsid w:val="002E4AD3"/>
    <w:rsid w:val="00324ADA"/>
    <w:rsid w:val="00376FF0"/>
    <w:rsid w:val="003D288C"/>
    <w:rsid w:val="003E343D"/>
    <w:rsid w:val="0041422E"/>
    <w:rsid w:val="00440649"/>
    <w:rsid w:val="004578FF"/>
    <w:rsid w:val="00461188"/>
    <w:rsid w:val="0048196A"/>
    <w:rsid w:val="004C1EE1"/>
    <w:rsid w:val="00527540"/>
    <w:rsid w:val="006109A4"/>
    <w:rsid w:val="006502B8"/>
    <w:rsid w:val="00651B61"/>
    <w:rsid w:val="0065756C"/>
    <w:rsid w:val="006663FA"/>
    <w:rsid w:val="00673FBD"/>
    <w:rsid w:val="00674232"/>
    <w:rsid w:val="006F5143"/>
    <w:rsid w:val="00700372"/>
    <w:rsid w:val="0071745D"/>
    <w:rsid w:val="00750BB1"/>
    <w:rsid w:val="007913CD"/>
    <w:rsid w:val="007959AF"/>
    <w:rsid w:val="00797A24"/>
    <w:rsid w:val="007A53D9"/>
    <w:rsid w:val="007C2EDD"/>
    <w:rsid w:val="007D3B38"/>
    <w:rsid w:val="007E17D9"/>
    <w:rsid w:val="00801152"/>
    <w:rsid w:val="0081791E"/>
    <w:rsid w:val="0084788C"/>
    <w:rsid w:val="00864DDA"/>
    <w:rsid w:val="00872316"/>
    <w:rsid w:val="008C22CF"/>
    <w:rsid w:val="0095679E"/>
    <w:rsid w:val="009A6AF3"/>
    <w:rsid w:val="009B05BE"/>
    <w:rsid w:val="009D0A69"/>
    <w:rsid w:val="009D30CF"/>
    <w:rsid w:val="009F2994"/>
    <w:rsid w:val="00A03D1B"/>
    <w:rsid w:val="00A3493B"/>
    <w:rsid w:val="00A37670"/>
    <w:rsid w:val="00A60A31"/>
    <w:rsid w:val="00AA4875"/>
    <w:rsid w:val="00AB1B0B"/>
    <w:rsid w:val="00B00DFD"/>
    <w:rsid w:val="00B25147"/>
    <w:rsid w:val="00B33CF2"/>
    <w:rsid w:val="00B62B6B"/>
    <w:rsid w:val="00BA387A"/>
    <w:rsid w:val="00BE7A46"/>
    <w:rsid w:val="00C20EBD"/>
    <w:rsid w:val="00C4225D"/>
    <w:rsid w:val="00C57CD2"/>
    <w:rsid w:val="00CA017B"/>
    <w:rsid w:val="00D30893"/>
    <w:rsid w:val="00D53DAB"/>
    <w:rsid w:val="00DB3D99"/>
    <w:rsid w:val="00DE4009"/>
    <w:rsid w:val="00DE4CAB"/>
    <w:rsid w:val="00E14D0F"/>
    <w:rsid w:val="00E332AF"/>
    <w:rsid w:val="00E85330"/>
    <w:rsid w:val="00E9583B"/>
    <w:rsid w:val="00EC7343"/>
    <w:rsid w:val="00F02BC8"/>
    <w:rsid w:val="00F06676"/>
    <w:rsid w:val="00FD3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8CCC"/>
  <w15:chartTrackingRefBased/>
  <w15:docId w15:val="{B35FCEB9-9216-4084-B669-20C6D161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BA38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BA38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BA387A"/>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BA387A"/>
    <w:rPr>
      <w:rFonts w:asciiTheme="majorHAnsi" w:eastAsiaTheme="majorEastAsia" w:hAnsiTheme="majorHAnsi" w:cstheme="majorBidi"/>
      <w:color w:val="1F3763" w:themeColor="accent1" w:themeShade="7F"/>
      <w:sz w:val="24"/>
      <w:szCs w:val="24"/>
    </w:rPr>
  </w:style>
  <w:style w:type="character" w:styleId="Hipersaite">
    <w:name w:val="Hyperlink"/>
    <w:basedOn w:val="Noklusjumarindkopasfonts"/>
    <w:uiPriority w:val="99"/>
    <w:unhideWhenUsed/>
    <w:rsid w:val="00197B94"/>
    <w:rPr>
      <w:color w:val="0563C1" w:themeColor="hyperlink"/>
      <w:u w:val="single"/>
    </w:rPr>
  </w:style>
  <w:style w:type="character" w:styleId="Neatrisintapieminana">
    <w:name w:val="Unresolved Mention"/>
    <w:basedOn w:val="Noklusjumarindkopasfonts"/>
    <w:uiPriority w:val="99"/>
    <w:semiHidden/>
    <w:unhideWhenUsed/>
    <w:rsid w:val="00197B94"/>
    <w:rPr>
      <w:color w:val="605E5C"/>
      <w:shd w:val="clear" w:color="auto" w:fill="E1DFDD"/>
    </w:rPr>
  </w:style>
  <w:style w:type="character" w:styleId="Izteiksmgs">
    <w:name w:val="Strong"/>
    <w:basedOn w:val="Noklusjumarindkopasfonts"/>
    <w:uiPriority w:val="22"/>
    <w:qFormat/>
    <w:rsid w:val="00440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vilostapor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vilostaport.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3777</Words>
  <Characters>2153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Pāvilostas Osta</dc:creator>
  <cp:keywords/>
  <dc:description/>
  <cp:lastModifiedBy>Pāvilostas Osta</cp:lastModifiedBy>
  <cp:revision>8</cp:revision>
  <cp:lastPrinted>2026-05-12T11:54:00Z</cp:lastPrinted>
  <dcterms:created xsi:type="dcterms:W3CDTF">2026-05-25T08:41:00Z</dcterms:created>
  <dcterms:modified xsi:type="dcterms:W3CDTF">2026-05-25T10:52:00Z</dcterms:modified>
</cp:coreProperties>
</file>